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9812" w14:textId="6B5939AA" w:rsidR="00FA3655" w:rsidRPr="00B14DF1" w:rsidRDefault="00FA3655" w:rsidP="00FA3655">
      <w:pPr>
        <w:pStyle w:val="Title"/>
        <w:jc w:val="left"/>
        <w:rPr>
          <w:rFonts w:ascii="Arial" w:hAnsi="Arial" w:cs="Arial"/>
          <w:smallCaps w:val="0"/>
          <w:sz w:val="22"/>
          <w:szCs w:val="22"/>
        </w:rPr>
      </w:pPr>
      <w:r>
        <w:rPr>
          <w:rFonts w:ascii="Arial" w:hAnsi="Arial" w:cs="Arial"/>
          <w:smallCaps w:val="0"/>
          <w:sz w:val="22"/>
          <w:szCs w:val="22"/>
        </w:rPr>
        <w:tab/>
      </w:r>
      <w:r>
        <w:rPr>
          <w:rFonts w:ascii="Arial" w:hAnsi="Arial" w:cs="Arial"/>
          <w:smallCaps w:val="0"/>
          <w:sz w:val="22"/>
          <w:szCs w:val="22"/>
        </w:rPr>
        <w:tab/>
      </w:r>
      <w:r>
        <w:rPr>
          <w:rFonts w:ascii="Arial" w:hAnsi="Arial" w:cs="Arial"/>
          <w:smallCaps w:val="0"/>
          <w:sz w:val="22"/>
          <w:szCs w:val="22"/>
        </w:rPr>
        <w:tab/>
      </w:r>
      <w:r>
        <w:rPr>
          <w:rFonts w:ascii="Arial" w:hAnsi="Arial" w:cs="Arial"/>
          <w:smallCaps w:val="0"/>
          <w:sz w:val="22"/>
          <w:szCs w:val="22"/>
        </w:rPr>
        <w:tab/>
      </w:r>
      <w:r>
        <w:rPr>
          <w:rFonts w:ascii="Arial" w:hAnsi="Arial" w:cs="Arial"/>
          <w:smallCaps w:val="0"/>
          <w:sz w:val="22"/>
          <w:szCs w:val="22"/>
        </w:rPr>
        <w:tab/>
      </w:r>
      <w:r>
        <w:rPr>
          <w:rFonts w:ascii="Arial" w:hAnsi="Arial" w:cs="Arial"/>
          <w:smallCaps w:val="0"/>
          <w:sz w:val="22"/>
          <w:szCs w:val="22"/>
        </w:rPr>
        <w:tab/>
      </w:r>
      <w:r w:rsidR="00617D65">
        <w:rPr>
          <w:rFonts w:ascii="Arial" w:hAnsi="Arial" w:cs="Arial"/>
          <w:smallCaps w:val="0"/>
          <w:sz w:val="22"/>
          <w:szCs w:val="22"/>
        </w:rPr>
        <w:t xml:space="preserve">         </w:t>
      </w:r>
    </w:p>
    <w:p w14:paraId="3A04AB0E" w14:textId="77777777" w:rsidR="00FA3655" w:rsidRPr="00B14DF1" w:rsidRDefault="00FA3655" w:rsidP="00FA3655">
      <w:pPr>
        <w:tabs>
          <w:tab w:val="left" w:pos="540"/>
          <w:tab w:val="left" w:pos="900"/>
          <w:tab w:val="left" w:pos="1260"/>
          <w:tab w:val="left" w:pos="1620"/>
          <w:tab w:val="left" w:pos="1980"/>
          <w:tab w:val="center" w:pos="4680"/>
        </w:tabs>
        <w:spacing w:after="0"/>
        <w:jc w:val="center"/>
        <w:outlineLvl w:val="0"/>
        <w:rPr>
          <w:rFonts w:ascii="Arial" w:hAnsi="Arial" w:cs="Arial"/>
        </w:rPr>
      </w:pPr>
      <w:r w:rsidRPr="00B14DF1">
        <w:rPr>
          <w:rFonts w:ascii="Arial" w:hAnsi="Arial" w:cs="Arial"/>
          <w:b/>
        </w:rPr>
        <w:t>TECHNICAL SERVICES AGREEMENT</w:t>
      </w:r>
    </w:p>
    <w:p w14:paraId="2C9277B1" w14:textId="77777777" w:rsidR="00FA3655" w:rsidRDefault="00FA3655" w:rsidP="000C2F37">
      <w:pPr>
        <w:pStyle w:val="ListParagraph"/>
        <w:spacing w:after="0"/>
        <w:ind w:left="-450"/>
        <w:jc w:val="both"/>
        <w:rPr>
          <w:rFonts w:ascii="Arial" w:hAnsi="Arial" w:cs="Arial"/>
          <w:b/>
        </w:rPr>
      </w:pPr>
    </w:p>
    <w:p w14:paraId="12EBC523" w14:textId="15445D6F" w:rsidR="00D32D57" w:rsidRPr="0040011D" w:rsidRDefault="00727890" w:rsidP="00574BB3">
      <w:pPr>
        <w:spacing w:after="0"/>
        <w:ind w:firstLine="720"/>
        <w:jc w:val="both"/>
        <w:rPr>
          <w:rFonts w:ascii="Arial" w:hAnsi="Arial" w:cs="Arial"/>
          <w:b/>
          <w:u w:val="single"/>
        </w:rPr>
      </w:pPr>
      <w:r w:rsidRPr="0040011D">
        <w:rPr>
          <w:rFonts w:ascii="Arial" w:hAnsi="Arial" w:cs="Arial"/>
          <w:b/>
        </w:rPr>
        <w:t xml:space="preserve">THIS </w:t>
      </w:r>
      <w:r w:rsidR="00A719A7" w:rsidRPr="0040011D">
        <w:rPr>
          <w:rFonts w:ascii="Arial" w:hAnsi="Arial" w:cs="Arial"/>
          <w:b/>
        </w:rPr>
        <w:t>TECHNICAL SERVICES</w:t>
      </w:r>
      <w:r w:rsidR="00D32D57" w:rsidRPr="0040011D">
        <w:rPr>
          <w:rFonts w:ascii="Arial" w:hAnsi="Arial" w:cs="Arial"/>
          <w:b/>
        </w:rPr>
        <w:t xml:space="preserve"> AGREEMENT</w:t>
      </w:r>
      <w:r w:rsidR="00D32D57" w:rsidRPr="0040011D">
        <w:rPr>
          <w:rFonts w:ascii="Arial" w:hAnsi="Arial" w:cs="Arial"/>
        </w:rPr>
        <w:t xml:space="preserve"> (“Agreement”) is executed on </w:t>
      </w:r>
      <w:r w:rsidR="002867A7">
        <w:rPr>
          <w:rFonts w:ascii="Arial" w:hAnsi="Arial" w:cs="Arial"/>
        </w:rPr>
        <w:t>[</w:t>
      </w:r>
      <w:r w:rsidR="00F66CBD" w:rsidRPr="00F66CBD">
        <w:rPr>
          <w:rFonts w:ascii="Arial" w:hAnsi="Arial" w:cs="Arial"/>
          <w:highlight w:val="yellow"/>
        </w:rPr>
        <w:t>Date</w:t>
      </w:r>
      <w:r w:rsidR="002867A7">
        <w:rPr>
          <w:rFonts w:ascii="Arial" w:hAnsi="Arial" w:cs="Arial"/>
        </w:rPr>
        <w:t>]</w:t>
      </w:r>
      <w:r w:rsidR="00F66CBD">
        <w:rPr>
          <w:rFonts w:ascii="Arial" w:hAnsi="Arial" w:cs="Arial"/>
        </w:rPr>
        <w:t xml:space="preserve"> </w:t>
      </w:r>
      <w:r w:rsidR="00D32D57" w:rsidRPr="0040011D">
        <w:rPr>
          <w:rFonts w:ascii="Arial" w:hAnsi="Arial" w:cs="Arial"/>
        </w:rPr>
        <w:t xml:space="preserve">(“Execution Date”) by and between </w:t>
      </w:r>
      <w:r w:rsidR="002867A7">
        <w:rPr>
          <w:rFonts w:ascii="Arial" w:hAnsi="Arial" w:cs="Arial"/>
        </w:rPr>
        <w:t>[</w:t>
      </w:r>
      <w:r w:rsidR="00F66CBD" w:rsidRPr="00F66CBD">
        <w:rPr>
          <w:rFonts w:ascii="Arial" w:hAnsi="Arial" w:cs="Arial"/>
          <w:highlight w:val="yellow"/>
        </w:rPr>
        <w:t>Company Name</w:t>
      </w:r>
      <w:r w:rsidR="002867A7">
        <w:rPr>
          <w:rFonts w:ascii="Arial" w:hAnsi="Arial" w:cs="Arial"/>
        </w:rPr>
        <w:t>]</w:t>
      </w:r>
      <w:r w:rsidR="00F66CBD">
        <w:rPr>
          <w:rFonts w:ascii="Arial" w:hAnsi="Arial" w:cs="Arial"/>
        </w:rPr>
        <w:t xml:space="preserve"> </w:t>
      </w:r>
      <w:r w:rsidR="00D32D57" w:rsidRPr="0040011D">
        <w:rPr>
          <w:rFonts w:ascii="Arial" w:hAnsi="Arial" w:cs="Arial"/>
        </w:rPr>
        <w:t xml:space="preserve">a </w:t>
      </w:r>
      <w:sdt>
        <w:sdtPr>
          <w:id w:val="-1029642624"/>
          <w:placeholder>
            <w:docPart w:val="CF7E908DC71A499497905B7CC068E943"/>
          </w:placeholder>
        </w:sdtPr>
        <w:sdtEndPr/>
        <w:sdtContent>
          <w:r w:rsidR="00D32D57" w:rsidRPr="0040011D">
            <w:rPr>
              <w:rFonts w:ascii="Arial" w:hAnsi="Arial" w:cs="Arial"/>
            </w:rPr>
            <w:t>[</w:t>
          </w:r>
          <w:r w:rsidR="00870940" w:rsidRPr="0040011D">
            <w:rPr>
              <w:rFonts w:ascii="Arial" w:hAnsi="Arial" w:cs="Arial"/>
              <w:highlight w:val="yellow"/>
            </w:rPr>
            <w:t>Company</w:t>
          </w:r>
          <w:r w:rsidR="00D32D57" w:rsidRPr="0040011D">
            <w:rPr>
              <w:rFonts w:ascii="Arial" w:hAnsi="Arial" w:cs="Arial"/>
              <w:highlight w:val="yellow"/>
            </w:rPr>
            <w:t>’s entity type (e.g., corporation, LLC, etc.</w:t>
          </w:r>
          <w:r w:rsidR="00D32D57" w:rsidRPr="0040011D">
            <w:rPr>
              <w:rFonts w:ascii="Arial" w:hAnsi="Arial" w:cs="Arial"/>
            </w:rPr>
            <w:t>]</w:t>
          </w:r>
        </w:sdtContent>
      </w:sdt>
      <w:r w:rsidR="00D32D57" w:rsidRPr="0040011D">
        <w:rPr>
          <w:rFonts w:ascii="Arial" w:hAnsi="Arial" w:cs="Arial"/>
        </w:rPr>
        <w:t xml:space="preserve"> located at </w:t>
      </w:r>
      <w:sdt>
        <w:sdtPr>
          <w:id w:val="841436105"/>
          <w:placeholder>
            <w:docPart w:val="CF7E908DC71A499497905B7CC068E943"/>
          </w:placeholder>
        </w:sdtPr>
        <w:sdtEndPr/>
        <w:sdtContent>
          <w:r w:rsidR="00D32D57" w:rsidRPr="0040011D">
            <w:rPr>
              <w:rFonts w:ascii="Arial" w:hAnsi="Arial" w:cs="Arial"/>
            </w:rPr>
            <w:t>[</w:t>
          </w:r>
          <w:r w:rsidR="00870940" w:rsidRPr="0040011D">
            <w:rPr>
              <w:rFonts w:ascii="Arial" w:hAnsi="Arial" w:cs="Arial"/>
              <w:highlight w:val="yellow"/>
            </w:rPr>
            <w:t>Company</w:t>
          </w:r>
          <w:r w:rsidR="00D32D57" w:rsidRPr="0040011D">
            <w:rPr>
              <w:rFonts w:ascii="Arial" w:hAnsi="Arial" w:cs="Arial"/>
              <w:highlight w:val="yellow"/>
            </w:rPr>
            <w:t>’s legal address</w:t>
          </w:r>
          <w:r w:rsidR="00D32D57" w:rsidRPr="0040011D">
            <w:rPr>
              <w:rFonts w:ascii="Arial" w:hAnsi="Arial" w:cs="Arial"/>
            </w:rPr>
            <w:t>]</w:t>
          </w:r>
        </w:sdtContent>
      </w:sdt>
      <w:r w:rsidR="00D32D57" w:rsidRPr="0040011D">
        <w:rPr>
          <w:rFonts w:ascii="Arial" w:hAnsi="Arial" w:cs="Arial"/>
        </w:rPr>
        <w:t xml:space="preserve"> (hereinafter the “</w:t>
      </w:r>
      <w:r w:rsidR="00870940" w:rsidRPr="0040011D">
        <w:rPr>
          <w:rFonts w:ascii="Arial" w:hAnsi="Arial" w:cs="Arial"/>
        </w:rPr>
        <w:t>Company</w:t>
      </w:r>
      <w:r w:rsidR="00D32D57" w:rsidRPr="0040011D">
        <w:rPr>
          <w:rFonts w:ascii="Arial" w:hAnsi="Arial" w:cs="Arial"/>
        </w:rPr>
        <w:t xml:space="preserve">”), and the Board of Trustees of the Colorado School of Mines, for and on behalf of the Colorado School of Mines, a public institution of higher education located at 1500 Illinois St., Golden, Colorado, 80401 (hereinafter “Mines”).  “Party” shall mean the </w:t>
      </w:r>
      <w:r w:rsidR="00F8253E" w:rsidRPr="0040011D">
        <w:rPr>
          <w:rFonts w:ascii="Arial" w:hAnsi="Arial" w:cs="Arial"/>
        </w:rPr>
        <w:t>Company</w:t>
      </w:r>
      <w:r w:rsidR="00D32D57" w:rsidRPr="0040011D">
        <w:rPr>
          <w:rFonts w:ascii="Arial" w:hAnsi="Arial" w:cs="Arial"/>
        </w:rPr>
        <w:t xml:space="preserve"> or Mines as the context dictates</w:t>
      </w:r>
      <w:r w:rsidR="00A66DBD" w:rsidRPr="0040011D">
        <w:rPr>
          <w:rFonts w:ascii="Arial" w:hAnsi="Arial" w:cs="Arial"/>
        </w:rPr>
        <w:t xml:space="preserve"> or collectively as the “Parties”</w:t>
      </w:r>
      <w:r w:rsidR="00835D6C">
        <w:rPr>
          <w:rFonts w:ascii="Arial" w:hAnsi="Arial" w:cs="Arial"/>
        </w:rPr>
        <w:t>.</w:t>
      </w:r>
    </w:p>
    <w:p w14:paraId="47E3B1BD" w14:textId="77777777" w:rsidR="00A719A7" w:rsidRDefault="00A719A7" w:rsidP="00DA7EC1">
      <w:pPr>
        <w:pStyle w:val="ListParagraph"/>
        <w:spacing w:after="0"/>
        <w:ind w:left="990"/>
        <w:jc w:val="both"/>
        <w:rPr>
          <w:rFonts w:ascii="Arial" w:hAnsi="Arial" w:cs="Arial"/>
          <w:b/>
          <w:u w:val="single"/>
        </w:rPr>
      </w:pPr>
    </w:p>
    <w:p w14:paraId="7C62ABBB" w14:textId="616F06A5" w:rsidR="00D32D57" w:rsidRPr="0040011D" w:rsidRDefault="00D32D57" w:rsidP="00574BB3">
      <w:pPr>
        <w:spacing w:after="0"/>
        <w:ind w:firstLine="720"/>
        <w:jc w:val="both"/>
        <w:rPr>
          <w:rFonts w:ascii="Arial" w:hAnsi="Arial" w:cs="Arial"/>
        </w:rPr>
      </w:pPr>
      <w:r w:rsidRPr="0040011D">
        <w:rPr>
          <w:rFonts w:ascii="Arial" w:hAnsi="Arial" w:cs="Arial"/>
          <w:b/>
        </w:rPr>
        <w:t>NOW THEREFORE,</w:t>
      </w:r>
      <w:r w:rsidRPr="0040011D">
        <w:rPr>
          <w:rFonts w:ascii="Arial" w:hAnsi="Arial" w:cs="Arial"/>
        </w:rPr>
        <w:t xml:space="preserve"> in consideration of the mutual covenants and promises contained herein, the Parties hereby agree as follows</w:t>
      </w:r>
      <w:r w:rsidR="00402B29" w:rsidRPr="0040011D">
        <w:rPr>
          <w:rFonts w:ascii="Arial" w:hAnsi="Arial" w:cs="Arial"/>
        </w:rPr>
        <w:t>:</w:t>
      </w:r>
    </w:p>
    <w:p w14:paraId="23EB4030" w14:textId="77777777" w:rsidR="00D32D57" w:rsidRPr="00D32D57" w:rsidRDefault="00D32D57" w:rsidP="0040011D">
      <w:pPr>
        <w:spacing w:after="0"/>
        <w:jc w:val="both"/>
        <w:rPr>
          <w:rFonts w:ascii="Arial" w:hAnsi="Arial" w:cs="Arial"/>
          <w:b/>
          <w:u w:val="single"/>
        </w:rPr>
      </w:pPr>
    </w:p>
    <w:p w14:paraId="4F2CB4E7" w14:textId="378C0B2E" w:rsidR="00A719A7" w:rsidRPr="002867A7" w:rsidRDefault="002867A7" w:rsidP="00782A8E">
      <w:pPr>
        <w:spacing w:after="0"/>
        <w:ind w:firstLine="432"/>
        <w:jc w:val="both"/>
        <w:rPr>
          <w:rFonts w:ascii="Arial" w:hAnsi="Arial" w:cs="Arial"/>
        </w:rPr>
      </w:pPr>
      <w:r w:rsidRPr="002867A7">
        <w:rPr>
          <w:rFonts w:ascii="Arial" w:hAnsi="Arial" w:cs="Arial"/>
          <w:b/>
        </w:rPr>
        <w:t>1</w:t>
      </w:r>
      <w:r>
        <w:rPr>
          <w:rFonts w:ascii="Arial" w:hAnsi="Arial" w:cs="Arial"/>
          <w:bCs/>
        </w:rPr>
        <w:t xml:space="preserve">. </w:t>
      </w:r>
      <w:r w:rsidR="008B4E15" w:rsidRPr="002867A7">
        <w:rPr>
          <w:rFonts w:ascii="Arial" w:hAnsi="Arial" w:cs="Arial"/>
          <w:b/>
          <w:u w:val="single"/>
        </w:rPr>
        <w:t>Term</w:t>
      </w:r>
      <w:r w:rsidR="00DA7EC1" w:rsidRPr="002867A7">
        <w:rPr>
          <w:rFonts w:ascii="Arial" w:hAnsi="Arial" w:cs="Arial"/>
          <w:b/>
        </w:rPr>
        <w:t xml:space="preserve">. </w:t>
      </w:r>
      <w:r w:rsidR="008B4E15" w:rsidRPr="002867A7">
        <w:rPr>
          <w:rFonts w:ascii="Arial" w:hAnsi="Arial" w:cs="Arial"/>
        </w:rPr>
        <w:t xml:space="preserve">This Agreement is effective as of </w:t>
      </w:r>
      <w:r w:rsidR="00670157" w:rsidRPr="002867A7">
        <w:rPr>
          <w:rFonts w:ascii="Arial" w:hAnsi="Arial" w:cs="Arial"/>
          <w:highlight w:val="yellow"/>
        </w:rPr>
        <w:t>[Start Date]</w:t>
      </w:r>
      <w:r w:rsidR="00896120" w:rsidRPr="004D4853">
        <w:rPr>
          <w:rFonts w:ascii="Arial" w:hAnsi="Arial" w:cs="Arial"/>
        </w:rPr>
        <w:t xml:space="preserve"> </w:t>
      </w:r>
      <w:r w:rsidR="008B4E15" w:rsidRPr="002867A7">
        <w:rPr>
          <w:rFonts w:ascii="Arial" w:hAnsi="Arial" w:cs="Arial"/>
        </w:rPr>
        <w:t xml:space="preserve">and </w:t>
      </w:r>
      <w:r w:rsidR="00E95878" w:rsidRPr="002867A7">
        <w:rPr>
          <w:rFonts w:ascii="Arial" w:hAnsi="Arial" w:cs="Arial"/>
        </w:rPr>
        <w:t xml:space="preserve">shall end on </w:t>
      </w:r>
      <w:r w:rsidR="00670157" w:rsidRPr="002867A7">
        <w:rPr>
          <w:rFonts w:ascii="Arial" w:hAnsi="Arial" w:cs="Arial"/>
          <w:highlight w:val="yellow"/>
        </w:rPr>
        <w:t>[End Date]</w:t>
      </w:r>
      <w:r w:rsidR="008B4E15" w:rsidRPr="002867A7">
        <w:rPr>
          <w:rFonts w:ascii="Arial" w:hAnsi="Arial" w:cs="Arial"/>
        </w:rPr>
        <w:t>, unless otherwise terminated pursuant to Article</w:t>
      </w:r>
      <w:r w:rsidR="00294101">
        <w:rPr>
          <w:rFonts w:ascii="Arial" w:hAnsi="Arial" w:cs="Arial"/>
        </w:rPr>
        <w:t xml:space="preserve"> 8</w:t>
      </w:r>
      <w:r w:rsidR="00A023A4" w:rsidRPr="002867A7">
        <w:rPr>
          <w:rFonts w:ascii="Arial" w:hAnsi="Arial" w:cs="Arial"/>
        </w:rPr>
        <w:t xml:space="preserve"> </w:t>
      </w:r>
      <w:r w:rsidR="008B4E15" w:rsidRPr="002867A7">
        <w:rPr>
          <w:rFonts w:ascii="Arial" w:hAnsi="Arial" w:cs="Arial"/>
        </w:rPr>
        <w:t xml:space="preserve">or extended by mutual written agreement of the Parties. </w:t>
      </w:r>
    </w:p>
    <w:p w14:paraId="0B8DEAC5" w14:textId="77777777" w:rsidR="0029729F" w:rsidRDefault="0029729F" w:rsidP="00BE031F">
      <w:pPr>
        <w:pStyle w:val="ListParagraph"/>
        <w:spacing w:after="0"/>
        <w:ind w:left="-450"/>
        <w:jc w:val="both"/>
        <w:rPr>
          <w:rFonts w:ascii="Arial" w:hAnsi="Arial" w:cs="Arial"/>
        </w:rPr>
      </w:pPr>
    </w:p>
    <w:p w14:paraId="61C94F6A" w14:textId="1C5CA998" w:rsidR="0029729F" w:rsidRPr="002867A7" w:rsidRDefault="002867A7" w:rsidP="00782A8E">
      <w:pPr>
        <w:spacing w:after="0"/>
        <w:ind w:firstLine="432"/>
        <w:jc w:val="both"/>
        <w:rPr>
          <w:rFonts w:ascii="Arial" w:hAnsi="Arial" w:cs="Arial"/>
        </w:rPr>
      </w:pPr>
      <w:r w:rsidRPr="002867A7">
        <w:rPr>
          <w:rFonts w:ascii="Arial" w:hAnsi="Arial" w:cs="Arial"/>
          <w:b/>
        </w:rPr>
        <w:t>2</w:t>
      </w:r>
      <w:r>
        <w:rPr>
          <w:rFonts w:ascii="Arial" w:hAnsi="Arial" w:cs="Arial"/>
          <w:bCs/>
        </w:rPr>
        <w:t xml:space="preserve">. </w:t>
      </w:r>
      <w:r w:rsidR="00A719A7" w:rsidRPr="002867A7">
        <w:rPr>
          <w:rFonts w:ascii="Arial" w:hAnsi="Arial" w:cs="Arial"/>
          <w:b/>
          <w:u w:val="single"/>
        </w:rPr>
        <w:t>Statement of Work</w:t>
      </w:r>
      <w:r w:rsidR="00A719A7" w:rsidRPr="002867A7">
        <w:rPr>
          <w:rFonts w:ascii="Arial" w:hAnsi="Arial" w:cs="Arial"/>
          <w:bCs/>
        </w:rPr>
        <w:t xml:space="preserve">. </w:t>
      </w:r>
      <w:r w:rsidR="00A719A7" w:rsidRPr="002867A7">
        <w:rPr>
          <w:rFonts w:ascii="Arial" w:hAnsi="Arial" w:cs="Arial"/>
        </w:rPr>
        <w:t>Mines will perform the technical services (</w:t>
      </w:r>
      <w:r>
        <w:rPr>
          <w:rFonts w:ascii="Arial" w:hAnsi="Arial" w:cs="Arial"/>
        </w:rPr>
        <w:t>the “Work</w:t>
      </w:r>
      <w:r w:rsidR="00A719A7" w:rsidRPr="002867A7">
        <w:rPr>
          <w:rFonts w:ascii="Arial" w:hAnsi="Arial" w:cs="Arial"/>
        </w:rPr>
        <w:t>”) and</w:t>
      </w:r>
      <w:r>
        <w:rPr>
          <w:rFonts w:ascii="Arial" w:hAnsi="Arial" w:cs="Arial"/>
        </w:rPr>
        <w:t xml:space="preserve"> </w:t>
      </w:r>
      <w:r w:rsidR="00844333" w:rsidRPr="002867A7">
        <w:rPr>
          <w:rFonts w:ascii="Arial" w:hAnsi="Arial" w:cs="Arial"/>
        </w:rPr>
        <w:t>provide</w:t>
      </w:r>
      <w:r>
        <w:rPr>
          <w:rFonts w:ascii="Arial" w:hAnsi="Arial" w:cs="Arial"/>
        </w:rPr>
        <w:t xml:space="preserve"> the</w:t>
      </w:r>
      <w:r w:rsidR="00844333" w:rsidRPr="002867A7">
        <w:rPr>
          <w:rFonts w:ascii="Arial" w:hAnsi="Arial" w:cs="Arial"/>
        </w:rPr>
        <w:t xml:space="preserve"> deliverables</w:t>
      </w:r>
      <w:r w:rsidR="00A719A7" w:rsidRPr="002867A7">
        <w:rPr>
          <w:rFonts w:ascii="Arial" w:hAnsi="Arial" w:cs="Arial"/>
        </w:rPr>
        <w:t xml:space="preserve"> (</w:t>
      </w:r>
      <w:r w:rsidR="00782A8E">
        <w:rPr>
          <w:rFonts w:ascii="Arial" w:hAnsi="Arial" w:cs="Arial"/>
        </w:rPr>
        <w:t xml:space="preserve">the </w:t>
      </w:r>
      <w:r w:rsidR="00A719A7" w:rsidRPr="002867A7">
        <w:rPr>
          <w:rFonts w:ascii="Arial" w:hAnsi="Arial" w:cs="Arial"/>
        </w:rPr>
        <w:t xml:space="preserve">“Deliverables”) </w:t>
      </w:r>
      <w:r>
        <w:rPr>
          <w:rFonts w:ascii="Arial" w:hAnsi="Arial" w:cs="Arial"/>
        </w:rPr>
        <w:t xml:space="preserve">as </w:t>
      </w:r>
      <w:r w:rsidR="00A719A7" w:rsidRPr="002867A7">
        <w:rPr>
          <w:rFonts w:ascii="Arial" w:hAnsi="Arial" w:cs="Arial"/>
        </w:rPr>
        <w:t xml:space="preserve">described in </w:t>
      </w:r>
      <w:r w:rsidR="00A719A7" w:rsidRPr="002867A7">
        <w:rPr>
          <w:rFonts w:ascii="Arial" w:hAnsi="Arial" w:cs="Arial"/>
          <w:bCs/>
        </w:rPr>
        <w:t>Attachment A, Statement of Work</w:t>
      </w:r>
      <w:r w:rsidR="009F055E" w:rsidRPr="002867A7">
        <w:rPr>
          <w:rFonts w:ascii="Arial" w:hAnsi="Arial" w:cs="Arial"/>
          <w:bCs/>
        </w:rPr>
        <w:t>.</w:t>
      </w:r>
      <w:r w:rsidR="009F055E" w:rsidRPr="002867A7">
        <w:rPr>
          <w:rFonts w:ascii="Arial" w:hAnsi="Arial" w:cs="Arial"/>
          <w:b/>
        </w:rPr>
        <w:t xml:space="preserve"> </w:t>
      </w:r>
      <w:r w:rsidR="009F055E" w:rsidRPr="002867A7">
        <w:rPr>
          <w:rFonts w:ascii="Arial" w:hAnsi="Arial" w:cs="Arial"/>
        </w:rPr>
        <w:t>Mines shall provide</w:t>
      </w:r>
      <w:r>
        <w:rPr>
          <w:rFonts w:ascii="Arial" w:hAnsi="Arial" w:cs="Arial"/>
        </w:rPr>
        <w:t xml:space="preserve"> qualified personnel and </w:t>
      </w:r>
      <w:r w:rsidR="009F055E" w:rsidRPr="002867A7">
        <w:rPr>
          <w:rFonts w:ascii="Arial" w:hAnsi="Arial" w:cs="Arial"/>
        </w:rPr>
        <w:t xml:space="preserve">facilities, including office, laboratory, </w:t>
      </w:r>
      <w:r w:rsidR="00835D6C" w:rsidRPr="002867A7">
        <w:rPr>
          <w:rFonts w:ascii="Arial" w:hAnsi="Arial" w:cs="Arial"/>
        </w:rPr>
        <w:t>equipment,</w:t>
      </w:r>
      <w:r w:rsidR="009F055E" w:rsidRPr="002867A7">
        <w:rPr>
          <w:rFonts w:ascii="Arial" w:hAnsi="Arial" w:cs="Arial"/>
        </w:rPr>
        <w:t xml:space="preserve"> and field space, required for </w:t>
      </w:r>
      <w:r w:rsidR="00844333" w:rsidRPr="002867A7">
        <w:rPr>
          <w:rFonts w:ascii="Arial" w:hAnsi="Arial" w:cs="Arial"/>
        </w:rPr>
        <w:t xml:space="preserve">performance </w:t>
      </w:r>
      <w:r w:rsidR="00B605EA">
        <w:rPr>
          <w:rFonts w:ascii="Arial" w:hAnsi="Arial" w:cs="Arial"/>
        </w:rPr>
        <w:t>under this Agreement</w:t>
      </w:r>
      <w:r w:rsidR="00CC3C95">
        <w:rPr>
          <w:rFonts w:ascii="Arial" w:hAnsi="Arial" w:cs="Arial"/>
        </w:rPr>
        <w:t>.  Mines technical contact for the Work: [</w:t>
      </w:r>
      <w:r w:rsidR="00CC3C95" w:rsidRPr="00CC3C95">
        <w:rPr>
          <w:rFonts w:ascii="Arial" w:hAnsi="Arial" w:cs="Arial"/>
          <w:highlight w:val="yellow"/>
        </w:rPr>
        <w:t>PI Name</w:t>
      </w:r>
      <w:r w:rsidR="00CC3C95">
        <w:rPr>
          <w:rFonts w:ascii="Arial" w:hAnsi="Arial" w:cs="Arial"/>
        </w:rPr>
        <w:t>].</w:t>
      </w:r>
    </w:p>
    <w:p w14:paraId="73E65FB3" w14:textId="77777777" w:rsidR="009F055E" w:rsidRPr="00CC3C95" w:rsidRDefault="009F055E" w:rsidP="00CC3C95">
      <w:pPr>
        <w:spacing w:after="0"/>
        <w:jc w:val="both"/>
        <w:rPr>
          <w:rFonts w:ascii="Arial" w:hAnsi="Arial" w:cs="Arial"/>
        </w:rPr>
      </w:pPr>
    </w:p>
    <w:p w14:paraId="2B2BFF83" w14:textId="140E36FA" w:rsidR="00384B23" w:rsidRPr="002867A7" w:rsidRDefault="00782A8E" w:rsidP="00782A8E">
      <w:pPr>
        <w:spacing w:after="0"/>
        <w:ind w:firstLine="432"/>
        <w:jc w:val="both"/>
        <w:rPr>
          <w:rFonts w:ascii="Arial" w:hAnsi="Arial" w:cs="Arial"/>
        </w:rPr>
      </w:pPr>
      <w:r w:rsidRPr="00782A8E">
        <w:rPr>
          <w:rFonts w:ascii="Arial" w:hAnsi="Arial" w:cs="Arial"/>
          <w:b/>
          <w:bCs/>
        </w:rPr>
        <w:t>3</w:t>
      </w:r>
      <w:r>
        <w:rPr>
          <w:rFonts w:ascii="Arial" w:hAnsi="Arial" w:cs="Arial"/>
        </w:rPr>
        <w:t xml:space="preserve">. </w:t>
      </w:r>
      <w:r w:rsidR="00E95878" w:rsidRPr="002867A7">
        <w:rPr>
          <w:rFonts w:ascii="Arial" w:hAnsi="Arial" w:cs="Arial"/>
          <w:b/>
          <w:bCs/>
          <w:u w:val="single"/>
        </w:rPr>
        <w:t>Compensation</w:t>
      </w:r>
      <w:r w:rsidR="008B4E15" w:rsidRPr="002867A7">
        <w:rPr>
          <w:rFonts w:ascii="Arial" w:hAnsi="Arial" w:cs="Arial"/>
        </w:rPr>
        <w:t xml:space="preserve">. </w:t>
      </w:r>
    </w:p>
    <w:p w14:paraId="326F98A4" w14:textId="13963D8A" w:rsidR="00966F5B" w:rsidRPr="00782A8E" w:rsidRDefault="00BE031F" w:rsidP="00CC3C95">
      <w:pPr>
        <w:spacing w:after="0"/>
        <w:ind w:firstLine="720"/>
        <w:jc w:val="both"/>
        <w:rPr>
          <w:rFonts w:ascii="Arial" w:hAnsi="Arial" w:cs="Arial"/>
        </w:rPr>
      </w:pPr>
      <w:r w:rsidRPr="0043700F">
        <w:rPr>
          <w:rFonts w:ascii="Arial" w:hAnsi="Arial" w:cs="Arial"/>
          <w:b/>
          <w:bCs/>
        </w:rPr>
        <w:t>3</w:t>
      </w:r>
      <w:r w:rsidRPr="00782A8E">
        <w:rPr>
          <w:rFonts w:ascii="Arial" w:hAnsi="Arial" w:cs="Arial"/>
        </w:rPr>
        <w:t>.</w:t>
      </w:r>
      <w:r w:rsidRPr="0043700F">
        <w:rPr>
          <w:rFonts w:ascii="Arial" w:hAnsi="Arial" w:cs="Arial"/>
          <w:b/>
          <w:bCs/>
        </w:rPr>
        <w:t>1</w:t>
      </w:r>
      <w:r w:rsidR="0043700F">
        <w:rPr>
          <w:rFonts w:ascii="Arial" w:hAnsi="Arial" w:cs="Arial"/>
        </w:rPr>
        <w:t xml:space="preserve">.  </w:t>
      </w:r>
      <w:r w:rsidR="00966F5B" w:rsidRPr="00782A8E">
        <w:rPr>
          <w:rFonts w:ascii="Arial" w:hAnsi="Arial" w:cs="Arial"/>
        </w:rPr>
        <w:t xml:space="preserve">Company agrees to compensate Mines in the amount of </w:t>
      </w:r>
      <w:r w:rsidR="00670157" w:rsidRPr="00782A8E">
        <w:rPr>
          <w:rFonts w:ascii="Arial" w:hAnsi="Arial" w:cs="Arial"/>
          <w:highlight w:val="yellow"/>
        </w:rPr>
        <w:t>[</w:t>
      </w:r>
      <w:r w:rsidR="00896120" w:rsidRPr="00782A8E">
        <w:rPr>
          <w:rFonts w:ascii="Arial" w:hAnsi="Arial" w:cs="Arial"/>
          <w:highlight w:val="yellow"/>
        </w:rPr>
        <w:t>$</w:t>
      </w:r>
      <w:r w:rsidR="00670157" w:rsidRPr="00782A8E">
        <w:rPr>
          <w:rFonts w:ascii="Arial" w:hAnsi="Arial" w:cs="Arial"/>
          <w:highlight w:val="yellow"/>
        </w:rPr>
        <w:t>X</w:t>
      </w:r>
      <w:r w:rsidR="00B605EA">
        <w:rPr>
          <w:rFonts w:ascii="Arial" w:hAnsi="Arial" w:cs="Arial"/>
          <w:highlight w:val="yellow"/>
        </w:rPr>
        <w:t>,XXX</w:t>
      </w:r>
      <w:r w:rsidR="00670157" w:rsidRPr="00782A8E">
        <w:rPr>
          <w:rFonts w:ascii="Arial" w:hAnsi="Arial" w:cs="Arial"/>
          <w:highlight w:val="yellow"/>
        </w:rPr>
        <w:t>]</w:t>
      </w:r>
      <w:r w:rsidR="00966F5B" w:rsidRPr="00782A8E">
        <w:rPr>
          <w:rFonts w:ascii="Arial" w:hAnsi="Arial" w:cs="Arial"/>
        </w:rPr>
        <w:t xml:space="preserve"> U.S. Dollars</w:t>
      </w:r>
      <w:r w:rsidR="0043700F">
        <w:rPr>
          <w:rFonts w:ascii="Arial" w:hAnsi="Arial" w:cs="Arial"/>
        </w:rPr>
        <w:t xml:space="preserve"> (“Fee”)</w:t>
      </w:r>
      <w:r w:rsidR="00670157" w:rsidRPr="00782A8E">
        <w:rPr>
          <w:rFonts w:ascii="Arial" w:hAnsi="Arial" w:cs="Arial"/>
        </w:rPr>
        <w:t xml:space="preserve">.  </w:t>
      </w:r>
      <w:r w:rsidR="00844333" w:rsidRPr="00782A8E">
        <w:rPr>
          <w:rFonts w:ascii="Arial" w:hAnsi="Arial" w:cs="Arial"/>
        </w:rPr>
        <w:t>P</w:t>
      </w:r>
      <w:r w:rsidR="00966F5B" w:rsidRPr="00782A8E">
        <w:rPr>
          <w:rFonts w:ascii="Arial" w:hAnsi="Arial" w:cs="Arial"/>
        </w:rPr>
        <w:t>ayment shall be made in accordance with the remittance instructions on each invoice.  For purposes of identification, each remittance made by the Company must refer to the invoice number</w:t>
      </w:r>
      <w:r w:rsidR="0043700F">
        <w:rPr>
          <w:rFonts w:ascii="Arial" w:hAnsi="Arial" w:cs="Arial"/>
        </w:rPr>
        <w:t xml:space="preserve"> </w:t>
      </w:r>
      <w:r w:rsidR="00966F5B" w:rsidRPr="00782A8E">
        <w:rPr>
          <w:rFonts w:ascii="Arial" w:hAnsi="Arial" w:cs="Arial"/>
        </w:rPr>
        <w:t xml:space="preserve">and name of the Mines </w:t>
      </w:r>
      <w:r w:rsidR="00844333" w:rsidRPr="00782A8E">
        <w:rPr>
          <w:rFonts w:ascii="Arial" w:hAnsi="Arial" w:cs="Arial"/>
        </w:rPr>
        <w:t>technical contact.</w:t>
      </w:r>
    </w:p>
    <w:p w14:paraId="53975678" w14:textId="77777777" w:rsidR="00966F5B" w:rsidRDefault="00966F5B" w:rsidP="00A41199">
      <w:pPr>
        <w:pStyle w:val="ListParagraph"/>
        <w:spacing w:after="0"/>
        <w:jc w:val="both"/>
        <w:rPr>
          <w:rFonts w:ascii="Arial" w:hAnsi="Arial" w:cs="Arial"/>
        </w:rPr>
      </w:pPr>
    </w:p>
    <w:p w14:paraId="3DFF4F89" w14:textId="0D686A3F" w:rsidR="00CC3C95" w:rsidRPr="00040B7C" w:rsidRDefault="00BE031F" w:rsidP="00CC3C95">
      <w:pPr>
        <w:spacing w:after="0" w:line="240" w:lineRule="auto"/>
        <w:ind w:firstLine="720"/>
        <w:jc w:val="both"/>
        <w:rPr>
          <w:rFonts w:ascii="Arial" w:hAnsi="Arial" w:cs="Arial"/>
        </w:rPr>
      </w:pPr>
      <w:r w:rsidRPr="0043700F">
        <w:rPr>
          <w:rFonts w:ascii="Arial" w:hAnsi="Arial" w:cs="Arial"/>
          <w:b/>
          <w:bCs/>
        </w:rPr>
        <w:t>3</w:t>
      </w:r>
      <w:r w:rsidRPr="00782A8E">
        <w:rPr>
          <w:rFonts w:ascii="Arial" w:hAnsi="Arial" w:cs="Arial"/>
        </w:rPr>
        <w:t>.</w:t>
      </w:r>
      <w:r w:rsidR="00966F5B" w:rsidRPr="0043700F">
        <w:rPr>
          <w:rFonts w:ascii="Arial" w:hAnsi="Arial" w:cs="Arial"/>
          <w:b/>
          <w:bCs/>
        </w:rPr>
        <w:t>2</w:t>
      </w:r>
      <w:r w:rsidR="00966F5B" w:rsidRPr="00782A8E">
        <w:rPr>
          <w:rFonts w:ascii="Arial" w:hAnsi="Arial" w:cs="Arial"/>
        </w:rPr>
        <w:t>.</w:t>
      </w:r>
      <w:r w:rsidR="00A41199" w:rsidRPr="00782A8E">
        <w:rPr>
          <w:rFonts w:ascii="Arial" w:hAnsi="Arial" w:cs="Arial"/>
        </w:rPr>
        <w:t xml:space="preserve"> </w:t>
      </w:r>
      <w:r w:rsidR="00DA7EC1" w:rsidRPr="00782A8E">
        <w:rPr>
          <w:rFonts w:ascii="Arial" w:hAnsi="Arial" w:cs="Arial"/>
        </w:rPr>
        <w:t xml:space="preserve"> </w:t>
      </w:r>
      <w:r w:rsidR="00CC3C95" w:rsidRPr="00040B7C">
        <w:rPr>
          <w:rFonts w:ascii="Arial" w:hAnsi="Arial" w:cs="Arial"/>
        </w:rPr>
        <w:t xml:space="preserve">Mines shall send monthly invoices for payment to </w:t>
      </w:r>
      <w:r w:rsidR="00CC3C95">
        <w:rPr>
          <w:rFonts w:ascii="Arial" w:hAnsi="Arial" w:cs="Arial"/>
        </w:rPr>
        <w:t>Company</w:t>
      </w:r>
      <w:r w:rsidR="00CC3C95" w:rsidRPr="00040B7C">
        <w:rPr>
          <w:rFonts w:ascii="Arial" w:hAnsi="Arial" w:cs="Arial"/>
        </w:rPr>
        <w:t xml:space="preserve"> at the following address:</w:t>
      </w:r>
      <w:r w:rsidR="00CC3C95">
        <w:rPr>
          <w:rFonts w:ascii="Arial" w:hAnsi="Arial" w:cs="Arial"/>
        </w:rPr>
        <w:t xml:space="preserve"> </w:t>
      </w:r>
      <w:sdt>
        <w:sdtPr>
          <w:rPr>
            <w:rFonts w:ascii="Arial" w:hAnsi="Arial" w:cs="Arial"/>
          </w:rPr>
          <w:id w:val="-169718924"/>
          <w:placeholder>
            <w:docPart w:val="A7B7FEB3E9654F2BB91A72D03E440DF5"/>
          </w:placeholder>
        </w:sdtPr>
        <w:sdtEndPr/>
        <w:sdtContent>
          <w:r w:rsidR="00CC3C95">
            <w:rPr>
              <w:rFonts w:ascii="Arial" w:hAnsi="Arial" w:cs="Arial"/>
            </w:rPr>
            <w:t>[</w:t>
          </w:r>
          <w:r w:rsidR="00CC3C95" w:rsidRPr="00CC3C95">
            <w:rPr>
              <w:rFonts w:ascii="Arial" w:hAnsi="Arial" w:cs="Arial"/>
              <w:highlight w:val="yellow"/>
            </w:rPr>
            <w:t>Company’s</w:t>
          </w:r>
          <w:r w:rsidR="00CC3C95" w:rsidRPr="00872DFD">
            <w:rPr>
              <w:rFonts w:ascii="Arial" w:hAnsi="Arial" w:cs="Arial"/>
              <w:highlight w:val="yellow"/>
            </w:rPr>
            <w:t xml:space="preserve"> payment address</w:t>
          </w:r>
          <w:r w:rsidR="00CC3C95">
            <w:rPr>
              <w:rFonts w:ascii="Arial" w:hAnsi="Arial" w:cs="Arial"/>
            </w:rPr>
            <w:t>]</w:t>
          </w:r>
        </w:sdtContent>
      </w:sdt>
      <w:r w:rsidR="00CC3C95" w:rsidRPr="00040B7C">
        <w:rPr>
          <w:rFonts w:ascii="Arial" w:hAnsi="Arial" w:cs="Arial"/>
        </w:rPr>
        <w:t xml:space="preserve">.  </w:t>
      </w:r>
      <w:r w:rsidR="00CC3C95">
        <w:rPr>
          <w:rFonts w:ascii="Arial" w:hAnsi="Arial" w:cs="Arial"/>
        </w:rPr>
        <w:t>Company</w:t>
      </w:r>
      <w:r w:rsidR="00CC3C95" w:rsidRPr="00040B7C">
        <w:rPr>
          <w:rFonts w:ascii="Arial" w:hAnsi="Arial" w:cs="Arial"/>
        </w:rPr>
        <w:t xml:space="preserve"> shall pay each invoice within </w:t>
      </w:r>
      <w:r w:rsidR="00CC3C95">
        <w:rPr>
          <w:rFonts w:ascii="Arial" w:hAnsi="Arial" w:cs="Arial"/>
        </w:rPr>
        <w:t>thirty (</w:t>
      </w:r>
      <w:r w:rsidR="00CC3C95" w:rsidRPr="00040B7C">
        <w:rPr>
          <w:rFonts w:ascii="Arial" w:hAnsi="Arial" w:cs="Arial"/>
        </w:rPr>
        <w:t>30</w:t>
      </w:r>
      <w:r w:rsidR="00CC3C95">
        <w:rPr>
          <w:rFonts w:ascii="Arial" w:hAnsi="Arial" w:cs="Arial"/>
        </w:rPr>
        <w:t>)</w:t>
      </w:r>
      <w:r w:rsidR="00CC3C95" w:rsidRPr="00040B7C">
        <w:rPr>
          <w:rFonts w:ascii="Arial" w:hAnsi="Arial" w:cs="Arial"/>
        </w:rPr>
        <w:t xml:space="preserve"> days of the date of the invoice.</w:t>
      </w:r>
      <w:r w:rsidR="00CC3C95">
        <w:rPr>
          <w:rFonts w:ascii="Arial" w:hAnsi="Arial" w:cs="Arial"/>
        </w:rPr>
        <w:t xml:space="preserve">  </w:t>
      </w:r>
    </w:p>
    <w:p w14:paraId="17CD10D7" w14:textId="2734E74A" w:rsidR="00966F5B" w:rsidRPr="00CC3C95" w:rsidRDefault="00966F5B" w:rsidP="00CC3C95">
      <w:pPr>
        <w:spacing w:after="0"/>
        <w:ind w:firstLine="720"/>
        <w:jc w:val="both"/>
        <w:rPr>
          <w:rFonts w:ascii="Arial" w:hAnsi="Arial" w:cs="Arial"/>
        </w:rPr>
      </w:pPr>
    </w:p>
    <w:p w14:paraId="12C822F3" w14:textId="30A4C17D" w:rsidR="00966F5B" w:rsidRPr="00782A8E" w:rsidRDefault="00966F5B" w:rsidP="0043700F">
      <w:pPr>
        <w:spacing w:after="0"/>
        <w:ind w:firstLine="720"/>
        <w:jc w:val="both"/>
        <w:rPr>
          <w:rFonts w:ascii="Arial" w:hAnsi="Arial" w:cs="Arial"/>
        </w:rPr>
      </w:pPr>
      <w:r w:rsidRPr="0043700F">
        <w:rPr>
          <w:rFonts w:ascii="Arial" w:hAnsi="Arial" w:cs="Arial"/>
          <w:b/>
          <w:bCs/>
        </w:rPr>
        <w:t>3</w:t>
      </w:r>
      <w:r w:rsidRPr="00782A8E">
        <w:rPr>
          <w:rFonts w:ascii="Arial" w:hAnsi="Arial" w:cs="Arial"/>
        </w:rPr>
        <w:t>.</w:t>
      </w:r>
      <w:r w:rsidRPr="0043700F">
        <w:rPr>
          <w:rFonts w:ascii="Arial" w:hAnsi="Arial" w:cs="Arial"/>
          <w:b/>
          <w:bCs/>
        </w:rPr>
        <w:t>3</w:t>
      </w:r>
      <w:r w:rsidR="00DA7EC1" w:rsidRPr="00782A8E">
        <w:rPr>
          <w:rFonts w:ascii="Arial" w:hAnsi="Arial" w:cs="Arial"/>
        </w:rPr>
        <w:t xml:space="preserve">. </w:t>
      </w:r>
      <w:r w:rsidRPr="00782A8E">
        <w:rPr>
          <w:rFonts w:ascii="Arial" w:hAnsi="Arial" w:cs="Arial"/>
        </w:rPr>
        <w:t xml:space="preserve"> In the event Mines’ expenses exceed the </w:t>
      </w:r>
      <w:r w:rsidR="0043700F">
        <w:rPr>
          <w:rFonts w:ascii="Arial" w:hAnsi="Arial" w:cs="Arial"/>
        </w:rPr>
        <w:t>Fee,</w:t>
      </w:r>
      <w:r w:rsidRPr="00782A8E">
        <w:rPr>
          <w:rFonts w:ascii="Arial" w:hAnsi="Arial" w:cs="Arial"/>
        </w:rPr>
        <w:t xml:space="preserve"> or in the event </w:t>
      </w:r>
      <w:r w:rsidR="0043700F">
        <w:rPr>
          <w:rFonts w:ascii="Arial" w:hAnsi="Arial" w:cs="Arial"/>
        </w:rPr>
        <w:t>the Work</w:t>
      </w:r>
      <w:r w:rsidRPr="00782A8E">
        <w:rPr>
          <w:rFonts w:ascii="Arial" w:hAnsi="Arial" w:cs="Arial"/>
        </w:rPr>
        <w:t xml:space="preserve"> cannot be completed within the term of this Agreement due to circumstances beyond the control of Mines, Mines will notify Company as soon as reasonably possible</w:t>
      </w:r>
      <w:r w:rsidR="00F67F20" w:rsidRPr="00782A8E">
        <w:rPr>
          <w:rFonts w:ascii="Arial" w:hAnsi="Arial" w:cs="Arial"/>
        </w:rPr>
        <w:t>,</w:t>
      </w:r>
      <w:r w:rsidRPr="00782A8E">
        <w:rPr>
          <w:rFonts w:ascii="Arial" w:hAnsi="Arial" w:cs="Arial"/>
        </w:rPr>
        <w:t xml:space="preserve"> and Company shall have the option of (i) terminating this Agreement, without making any payment to Mines other than for any </w:t>
      </w:r>
      <w:r w:rsidR="0043700F">
        <w:rPr>
          <w:rFonts w:ascii="Arial" w:hAnsi="Arial" w:cs="Arial"/>
        </w:rPr>
        <w:t>Work</w:t>
      </w:r>
      <w:r w:rsidRPr="00782A8E">
        <w:rPr>
          <w:rFonts w:ascii="Arial" w:hAnsi="Arial" w:cs="Arial"/>
        </w:rPr>
        <w:t xml:space="preserve"> previously completed, or (ii) continuing the Agreement and agreeing to an increase in the </w:t>
      </w:r>
      <w:r w:rsidR="0043700F">
        <w:rPr>
          <w:rFonts w:ascii="Arial" w:hAnsi="Arial" w:cs="Arial"/>
        </w:rPr>
        <w:t>Fee</w:t>
      </w:r>
      <w:r w:rsidRPr="00782A8E">
        <w:rPr>
          <w:rFonts w:ascii="Arial" w:hAnsi="Arial" w:cs="Arial"/>
        </w:rPr>
        <w:t xml:space="preserve">.  Mines shall not exceed the </w:t>
      </w:r>
      <w:r w:rsidR="0043700F">
        <w:rPr>
          <w:rFonts w:ascii="Arial" w:hAnsi="Arial" w:cs="Arial"/>
        </w:rPr>
        <w:t>Fee</w:t>
      </w:r>
      <w:r w:rsidRPr="00782A8E">
        <w:rPr>
          <w:rFonts w:ascii="Arial" w:hAnsi="Arial" w:cs="Arial"/>
        </w:rPr>
        <w:t xml:space="preserve"> without obtaining Company’s prior written consent.</w:t>
      </w:r>
    </w:p>
    <w:p w14:paraId="6FB3AB7D" w14:textId="77777777" w:rsidR="00384B23" w:rsidRDefault="00384B23" w:rsidP="00A41199">
      <w:pPr>
        <w:spacing w:after="0"/>
        <w:jc w:val="both"/>
        <w:rPr>
          <w:rFonts w:ascii="Arial" w:hAnsi="Arial" w:cs="Arial"/>
        </w:rPr>
      </w:pPr>
    </w:p>
    <w:p w14:paraId="6C8F31ED" w14:textId="247D005C" w:rsidR="0043700F" w:rsidRDefault="00A41199" w:rsidP="0043700F">
      <w:pPr>
        <w:spacing w:after="0"/>
        <w:ind w:firstLine="720"/>
        <w:jc w:val="both"/>
        <w:rPr>
          <w:rFonts w:ascii="Arial" w:hAnsi="Arial" w:cs="Arial"/>
          <w:bCs/>
        </w:rPr>
      </w:pPr>
      <w:r w:rsidRPr="0043700F">
        <w:rPr>
          <w:rFonts w:ascii="Arial" w:hAnsi="Arial" w:cs="Arial"/>
          <w:b/>
          <w:bCs/>
        </w:rPr>
        <w:t>3</w:t>
      </w:r>
      <w:r w:rsidRPr="00782A8E">
        <w:rPr>
          <w:rFonts w:ascii="Arial" w:hAnsi="Arial" w:cs="Arial"/>
        </w:rPr>
        <w:t>.</w:t>
      </w:r>
      <w:r w:rsidRPr="0043700F">
        <w:rPr>
          <w:rFonts w:ascii="Arial" w:hAnsi="Arial" w:cs="Arial"/>
          <w:b/>
          <w:bCs/>
        </w:rPr>
        <w:t>4</w:t>
      </w:r>
      <w:r w:rsidR="00DA7EC1" w:rsidRPr="00782A8E">
        <w:rPr>
          <w:rFonts w:ascii="Arial" w:hAnsi="Arial" w:cs="Arial"/>
        </w:rPr>
        <w:t>.</w:t>
      </w:r>
      <w:r w:rsidR="001E048D">
        <w:rPr>
          <w:rFonts w:ascii="Arial" w:hAnsi="Arial" w:cs="Arial"/>
        </w:rPr>
        <w:t xml:space="preserve">  </w:t>
      </w:r>
      <w:r w:rsidR="008B4E15" w:rsidRPr="00782A8E">
        <w:rPr>
          <w:rFonts w:ascii="Arial" w:hAnsi="Arial" w:cs="Arial"/>
        </w:rPr>
        <w:t xml:space="preserve">If </w:t>
      </w:r>
      <w:r w:rsidR="00870940" w:rsidRPr="00782A8E">
        <w:rPr>
          <w:rFonts w:ascii="Arial" w:hAnsi="Arial" w:cs="Arial"/>
        </w:rPr>
        <w:t>Company</w:t>
      </w:r>
      <w:r w:rsidR="008B4E15" w:rsidRPr="00782A8E">
        <w:rPr>
          <w:rFonts w:ascii="Arial" w:hAnsi="Arial" w:cs="Arial"/>
        </w:rPr>
        <w:t xml:space="preserve"> does not pay an invoice within thirty (30) days of the date of the invoice, Mines shall have the right to stop any or all </w:t>
      </w:r>
      <w:r w:rsidR="0043700F">
        <w:rPr>
          <w:rFonts w:ascii="Arial" w:hAnsi="Arial" w:cs="Arial"/>
        </w:rPr>
        <w:t>Work</w:t>
      </w:r>
      <w:r w:rsidR="008B4E15" w:rsidRPr="00782A8E">
        <w:rPr>
          <w:rFonts w:ascii="Arial" w:hAnsi="Arial" w:cs="Arial"/>
        </w:rPr>
        <w:t xml:space="preserve"> required by this Agreement</w:t>
      </w:r>
      <w:r w:rsidR="00AC173F" w:rsidRPr="00782A8E">
        <w:rPr>
          <w:rFonts w:ascii="Arial" w:hAnsi="Arial" w:cs="Arial"/>
        </w:rPr>
        <w:t xml:space="preserve">, withhold </w:t>
      </w:r>
      <w:r w:rsidR="0043700F">
        <w:rPr>
          <w:rFonts w:ascii="Arial" w:hAnsi="Arial" w:cs="Arial"/>
        </w:rPr>
        <w:t>D</w:t>
      </w:r>
      <w:r w:rsidR="00AC173F" w:rsidRPr="00782A8E">
        <w:rPr>
          <w:rFonts w:ascii="Arial" w:hAnsi="Arial" w:cs="Arial"/>
        </w:rPr>
        <w:t>eliverables until payment is made, and/or</w:t>
      </w:r>
      <w:r w:rsidR="008B4E15" w:rsidRPr="00782A8E">
        <w:rPr>
          <w:rFonts w:ascii="Arial" w:hAnsi="Arial" w:cs="Arial"/>
        </w:rPr>
        <w:t xml:space="preserve"> </w:t>
      </w:r>
      <w:r w:rsidR="00844333" w:rsidRPr="00782A8E">
        <w:rPr>
          <w:rFonts w:ascii="Arial" w:hAnsi="Arial" w:cs="Arial"/>
        </w:rPr>
        <w:t>requir</w:t>
      </w:r>
      <w:r w:rsidR="00AC173F" w:rsidRPr="00782A8E">
        <w:rPr>
          <w:rFonts w:ascii="Arial" w:hAnsi="Arial" w:cs="Arial"/>
        </w:rPr>
        <w:t>e</w:t>
      </w:r>
      <w:r w:rsidR="0043700F">
        <w:rPr>
          <w:rFonts w:ascii="Arial" w:hAnsi="Arial" w:cs="Arial"/>
        </w:rPr>
        <w:t xml:space="preserve"> payment of</w:t>
      </w:r>
      <w:r w:rsidR="00844333" w:rsidRPr="00782A8E">
        <w:rPr>
          <w:rFonts w:ascii="Arial" w:hAnsi="Arial" w:cs="Arial"/>
        </w:rPr>
        <w:t xml:space="preserve"> </w:t>
      </w:r>
      <w:r w:rsidR="008B4E15" w:rsidRPr="00782A8E">
        <w:rPr>
          <w:rFonts w:ascii="Arial" w:hAnsi="Arial" w:cs="Arial"/>
          <w:bCs/>
        </w:rPr>
        <w:t xml:space="preserve">the </w:t>
      </w:r>
      <w:r w:rsidR="0043700F">
        <w:rPr>
          <w:rFonts w:ascii="Arial" w:hAnsi="Arial" w:cs="Arial"/>
          <w:bCs/>
        </w:rPr>
        <w:t>Fee in full pr</w:t>
      </w:r>
      <w:r w:rsidR="00844333" w:rsidRPr="00782A8E">
        <w:rPr>
          <w:rFonts w:ascii="Arial" w:hAnsi="Arial" w:cs="Arial"/>
          <w:bCs/>
        </w:rPr>
        <w:t>ior to resuming work.</w:t>
      </w:r>
    </w:p>
    <w:p w14:paraId="1F959756" w14:textId="48DB8B0B" w:rsidR="0043700F" w:rsidRDefault="0043700F" w:rsidP="0043700F">
      <w:pPr>
        <w:spacing w:after="0"/>
        <w:jc w:val="both"/>
        <w:rPr>
          <w:rFonts w:ascii="Arial" w:hAnsi="Arial" w:cs="Arial"/>
          <w:bCs/>
        </w:rPr>
      </w:pPr>
    </w:p>
    <w:p w14:paraId="44E7A49B" w14:textId="77777777" w:rsidR="001E048D" w:rsidRDefault="0043700F" w:rsidP="0043700F">
      <w:pPr>
        <w:keepNext/>
        <w:spacing w:after="0"/>
        <w:ind w:firstLine="432"/>
        <w:jc w:val="both"/>
        <w:rPr>
          <w:rFonts w:ascii="Arial" w:hAnsi="Arial" w:cs="Arial"/>
          <w:b/>
          <w:bCs/>
        </w:rPr>
      </w:pPr>
      <w:r w:rsidRPr="0043700F">
        <w:rPr>
          <w:rFonts w:ascii="Arial" w:hAnsi="Arial" w:cs="Arial"/>
          <w:b/>
          <w:bCs/>
        </w:rPr>
        <w:t>4</w:t>
      </w:r>
      <w:r>
        <w:rPr>
          <w:rFonts w:ascii="Arial" w:hAnsi="Arial" w:cs="Arial"/>
        </w:rPr>
        <w:t xml:space="preserve">. </w:t>
      </w:r>
      <w:r w:rsidRPr="0043700F">
        <w:rPr>
          <w:rFonts w:ascii="Arial" w:hAnsi="Arial" w:cs="Arial"/>
          <w:b/>
          <w:bCs/>
          <w:u w:val="single"/>
        </w:rPr>
        <w:t>Ownership Rights</w:t>
      </w:r>
      <w:r w:rsidRPr="0043700F">
        <w:rPr>
          <w:rFonts w:ascii="Arial" w:hAnsi="Arial" w:cs="Arial"/>
        </w:rPr>
        <w:t>.</w:t>
      </w:r>
      <w:r>
        <w:rPr>
          <w:rFonts w:ascii="Arial" w:hAnsi="Arial" w:cs="Arial"/>
          <w:b/>
          <w:bCs/>
        </w:rPr>
        <w:t xml:space="preserve">  </w:t>
      </w:r>
    </w:p>
    <w:p w14:paraId="5FBA00AF" w14:textId="41DF4430" w:rsidR="001E048D" w:rsidRDefault="001E048D" w:rsidP="001E048D">
      <w:pPr>
        <w:keepNext/>
        <w:spacing w:after="0"/>
        <w:ind w:firstLine="720"/>
        <w:jc w:val="both"/>
        <w:rPr>
          <w:rFonts w:ascii="Arial" w:hAnsi="Arial" w:cs="Arial"/>
        </w:rPr>
      </w:pPr>
      <w:r>
        <w:rPr>
          <w:rFonts w:ascii="Arial" w:hAnsi="Arial" w:cs="Arial"/>
          <w:b/>
          <w:bCs/>
        </w:rPr>
        <w:t>4</w:t>
      </w:r>
      <w:r w:rsidRPr="001E048D">
        <w:rPr>
          <w:rFonts w:ascii="Arial" w:hAnsi="Arial" w:cs="Arial"/>
        </w:rPr>
        <w:t>.</w:t>
      </w:r>
      <w:r>
        <w:rPr>
          <w:rFonts w:ascii="Arial" w:hAnsi="Arial" w:cs="Arial"/>
          <w:b/>
          <w:bCs/>
        </w:rPr>
        <w:t>1</w:t>
      </w:r>
      <w:r w:rsidRPr="001E048D">
        <w:rPr>
          <w:rFonts w:ascii="Arial" w:hAnsi="Arial" w:cs="Arial"/>
        </w:rPr>
        <w:t>.</w:t>
      </w:r>
      <w:r>
        <w:rPr>
          <w:rFonts w:ascii="Arial" w:hAnsi="Arial" w:cs="Arial"/>
          <w:b/>
          <w:bCs/>
        </w:rPr>
        <w:t xml:space="preserve">  </w:t>
      </w:r>
      <w:r w:rsidR="002F43C6">
        <w:rPr>
          <w:rFonts w:ascii="Arial" w:hAnsi="Arial" w:cs="Arial"/>
          <w:bCs/>
        </w:rPr>
        <w:t>Upon Mines’ receipt of payment in full of the Fee, all right, title, and interest in and to t</w:t>
      </w:r>
      <w:r w:rsidR="0043700F">
        <w:rPr>
          <w:rFonts w:ascii="Arial" w:hAnsi="Arial" w:cs="Arial"/>
        </w:rPr>
        <w:t xml:space="preserve">he Deliverables </w:t>
      </w:r>
      <w:r w:rsidR="002F43C6">
        <w:rPr>
          <w:rFonts w:ascii="Arial" w:hAnsi="Arial" w:cs="Arial"/>
        </w:rPr>
        <w:t>shall vest in</w:t>
      </w:r>
      <w:r w:rsidR="0043700F" w:rsidRPr="0043700F">
        <w:rPr>
          <w:rFonts w:ascii="Arial" w:hAnsi="Arial" w:cs="Arial"/>
        </w:rPr>
        <w:t xml:space="preserve"> Company</w:t>
      </w:r>
      <w:r w:rsidR="002F43C6">
        <w:rPr>
          <w:rFonts w:ascii="Arial" w:hAnsi="Arial" w:cs="Arial"/>
        </w:rPr>
        <w:t>.</w:t>
      </w:r>
      <w:r w:rsidR="0043700F" w:rsidRPr="0043700F">
        <w:rPr>
          <w:rFonts w:ascii="Arial" w:hAnsi="Arial" w:cs="Arial"/>
        </w:rPr>
        <w:t xml:space="preserve"> </w:t>
      </w:r>
      <w:r w:rsidR="002F43C6">
        <w:rPr>
          <w:rFonts w:ascii="Arial" w:hAnsi="Arial" w:cs="Arial"/>
        </w:rPr>
        <w:t>N</w:t>
      </w:r>
      <w:r w:rsidR="0043700F" w:rsidRPr="0043700F">
        <w:rPr>
          <w:rFonts w:ascii="Arial" w:hAnsi="Arial" w:cs="Arial"/>
        </w:rPr>
        <w:t xml:space="preserve">othing in this Agreement shall be construed as granting to Mines any right or license under any of Company’s present or future patent rights, or as granting to Mines any right or license to use for any purpose other than those purposes expressly stated herein any of </w:t>
      </w:r>
      <w:r w:rsidR="002F43C6">
        <w:rPr>
          <w:rFonts w:ascii="Arial" w:hAnsi="Arial" w:cs="Arial"/>
        </w:rPr>
        <w:lastRenderedPageBreak/>
        <w:t>Company’s</w:t>
      </w:r>
      <w:r w:rsidR="002F43C6" w:rsidRPr="0043700F">
        <w:rPr>
          <w:rFonts w:ascii="Arial" w:hAnsi="Arial" w:cs="Arial"/>
        </w:rPr>
        <w:t xml:space="preserve"> </w:t>
      </w:r>
      <w:r w:rsidR="0043700F" w:rsidRPr="0043700F">
        <w:rPr>
          <w:rFonts w:ascii="Arial" w:hAnsi="Arial" w:cs="Arial"/>
        </w:rPr>
        <w:t xml:space="preserve">Confidential </w:t>
      </w:r>
      <w:r w:rsidR="0043700F">
        <w:rPr>
          <w:rFonts w:ascii="Arial" w:hAnsi="Arial" w:cs="Arial"/>
        </w:rPr>
        <w:t>Information</w:t>
      </w:r>
      <w:r w:rsidR="0043700F" w:rsidRPr="0043700F">
        <w:rPr>
          <w:rFonts w:ascii="Arial" w:hAnsi="Arial" w:cs="Arial"/>
        </w:rPr>
        <w:t xml:space="preserve"> or </w:t>
      </w:r>
      <w:r w:rsidR="00F54E9E">
        <w:rPr>
          <w:rFonts w:ascii="Arial" w:hAnsi="Arial" w:cs="Arial"/>
        </w:rPr>
        <w:t>Deliverables</w:t>
      </w:r>
      <w:r w:rsidR="0043700F" w:rsidRPr="0043700F">
        <w:rPr>
          <w:rFonts w:ascii="Arial" w:hAnsi="Arial" w:cs="Arial"/>
        </w:rPr>
        <w:t xml:space="preserve"> </w:t>
      </w:r>
      <w:r w:rsidR="00F54E9E">
        <w:rPr>
          <w:rFonts w:ascii="Arial" w:hAnsi="Arial" w:cs="Arial"/>
        </w:rPr>
        <w:t xml:space="preserve">provided </w:t>
      </w:r>
      <w:r w:rsidR="0043700F" w:rsidRPr="0043700F">
        <w:rPr>
          <w:rFonts w:ascii="Arial" w:hAnsi="Arial" w:cs="Arial"/>
        </w:rPr>
        <w:t xml:space="preserve">in connection with performance of the </w:t>
      </w:r>
      <w:r w:rsidR="00F54E9E">
        <w:rPr>
          <w:rFonts w:ascii="Arial" w:hAnsi="Arial" w:cs="Arial"/>
        </w:rPr>
        <w:t>Work</w:t>
      </w:r>
      <w:r w:rsidR="0043700F" w:rsidRPr="0043700F">
        <w:rPr>
          <w:rFonts w:ascii="Arial" w:hAnsi="Arial" w:cs="Arial"/>
        </w:rPr>
        <w:t xml:space="preserve">. </w:t>
      </w:r>
    </w:p>
    <w:p w14:paraId="66CE38C5" w14:textId="77777777" w:rsidR="001E048D" w:rsidRDefault="001E048D" w:rsidP="0043700F">
      <w:pPr>
        <w:keepNext/>
        <w:spacing w:after="0"/>
        <w:ind w:firstLine="432"/>
        <w:jc w:val="both"/>
        <w:rPr>
          <w:rFonts w:ascii="Arial" w:hAnsi="Arial" w:cs="Arial"/>
        </w:rPr>
      </w:pPr>
    </w:p>
    <w:p w14:paraId="16557D64" w14:textId="69CA78DB" w:rsidR="0043700F" w:rsidRDefault="001E048D" w:rsidP="001E048D">
      <w:pPr>
        <w:keepNext/>
        <w:spacing w:after="0"/>
        <w:ind w:firstLine="720"/>
        <w:jc w:val="both"/>
        <w:rPr>
          <w:rFonts w:ascii="Arial" w:hAnsi="Arial" w:cs="Arial"/>
        </w:rPr>
      </w:pPr>
      <w:r w:rsidRPr="001E048D">
        <w:rPr>
          <w:rFonts w:ascii="Arial" w:hAnsi="Arial" w:cs="Arial"/>
          <w:b/>
          <w:bCs/>
        </w:rPr>
        <w:t>4</w:t>
      </w:r>
      <w:r>
        <w:rPr>
          <w:rFonts w:ascii="Arial" w:hAnsi="Arial" w:cs="Arial"/>
        </w:rPr>
        <w:t>.</w:t>
      </w:r>
      <w:r w:rsidRPr="001E048D">
        <w:rPr>
          <w:rFonts w:ascii="Arial" w:hAnsi="Arial" w:cs="Arial"/>
          <w:b/>
          <w:bCs/>
        </w:rPr>
        <w:t>2</w:t>
      </w:r>
      <w:r>
        <w:rPr>
          <w:rFonts w:ascii="Arial" w:hAnsi="Arial" w:cs="Arial"/>
        </w:rPr>
        <w:t xml:space="preserve">.  </w:t>
      </w:r>
      <w:r w:rsidR="00F54E9E">
        <w:rPr>
          <w:rFonts w:ascii="Arial" w:hAnsi="Arial" w:cs="Arial"/>
        </w:rPr>
        <w:t>I</w:t>
      </w:r>
      <w:r w:rsidR="0043700F" w:rsidRPr="0043700F">
        <w:rPr>
          <w:rFonts w:ascii="Arial" w:hAnsi="Arial" w:cs="Arial"/>
        </w:rPr>
        <w:t xml:space="preserve">mprovements of methodology, discoveries, inventions, copyrightable work, equipment, or process developed solely by Mines </w:t>
      </w:r>
      <w:r w:rsidR="00F54E9E">
        <w:rPr>
          <w:rFonts w:ascii="Arial" w:hAnsi="Arial" w:cs="Arial"/>
        </w:rPr>
        <w:t>(“</w:t>
      </w:r>
      <w:r w:rsidR="00B605EA">
        <w:rPr>
          <w:rFonts w:ascii="Arial" w:hAnsi="Arial" w:cs="Arial"/>
        </w:rPr>
        <w:t>Discoveries</w:t>
      </w:r>
      <w:r w:rsidR="00F54E9E">
        <w:rPr>
          <w:rFonts w:ascii="Arial" w:hAnsi="Arial" w:cs="Arial"/>
        </w:rPr>
        <w:t xml:space="preserve">”) </w:t>
      </w:r>
      <w:r w:rsidR="0043700F" w:rsidRPr="0043700F">
        <w:rPr>
          <w:rFonts w:ascii="Arial" w:hAnsi="Arial" w:cs="Arial"/>
        </w:rPr>
        <w:t xml:space="preserve">during the course </w:t>
      </w:r>
      <w:r w:rsidR="00F54E9E">
        <w:rPr>
          <w:rFonts w:ascii="Arial" w:hAnsi="Arial" w:cs="Arial"/>
        </w:rPr>
        <w:t>the Work</w:t>
      </w:r>
      <w:r w:rsidR="0043700F" w:rsidRPr="0043700F">
        <w:rPr>
          <w:rFonts w:ascii="Arial" w:hAnsi="Arial" w:cs="Arial"/>
        </w:rPr>
        <w:t xml:space="preserve"> and which can be used independently of this Agreement</w:t>
      </w:r>
      <w:r w:rsidR="00F54E9E">
        <w:rPr>
          <w:rFonts w:ascii="Arial" w:hAnsi="Arial" w:cs="Arial"/>
        </w:rPr>
        <w:t xml:space="preserve"> </w:t>
      </w:r>
      <w:r w:rsidR="0043700F" w:rsidRPr="0043700F">
        <w:rPr>
          <w:rFonts w:ascii="Arial" w:hAnsi="Arial" w:cs="Arial"/>
        </w:rPr>
        <w:t xml:space="preserve">shall be the sole property of Mines so long as no </w:t>
      </w:r>
      <w:r w:rsidR="00F54E9E">
        <w:rPr>
          <w:rFonts w:ascii="Arial" w:hAnsi="Arial" w:cs="Arial"/>
        </w:rPr>
        <w:t>Confidential Information</w:t>
      </w:r>
      <w:r w:rsidR="002F43C6">
        <w:rPr>
          <w:rFonts w:ascii="Arial" w:hAnsi="Arial" w:cs="Arial"/>
        </w:rPr>
        <w:t xml:space="preserve"> of Company</w:t>
      </w:r>
      <w:r w:rsidR="00F54E9E">
        <w:rPr>
          <w:rFonts w:ascii="Arial" w:hAnsi="Arial" w:cs="Arial"/>
        </w:rPr>
        <w:t xml:space="preserve"> </w:t>
      </w:r>
      <w:r w:rsidR="002F43C6">
        <w:rPr>
          <w:rFonts w:ascii="Arial" w:hAnsi="Arial" w:cs="Arial"/>
        </w:rPr>
        <w:t>is</w:t>
      </w:r>
      <w:r w:rsidR="0043700F" w:rsidRPr="0043700F">
        <w:rPr>
          <w:rFonts w:ascii="Arial" w:hAnsi="Arial" w:cs="Arial"/>
        </w:rPr>
        <w:t xml:space="preserve"> incorporated into or comprise any part of the </w:t>
      </w:r>
      <w:r w:rsidR="00B605EA">
        <w:rPr>
          <w:rFonts w:ascii="Arial" w:hAnsi="Arial" w:cs="Arial"/>
        </w:rPr>
        <w:t>Discoveries</w:t>
      </w:r>
      <w:r w:rsidR="0043700F" w:rsidRPr="0043700F">
        <w:rPr>
          <w:rFonts w:ascii="Arial" w:hAnsi="Arial" w:cs="Arial"/>
        </w:rPr>
        <w:t>.</w:t>
      </w:r>
      <w:r w:rsidR="002F43C6">
        <w:rPr>
          <w:rFonts w:ascii="Arial" w:hAnsi="Arial" w:cs="Arial"/>
        </w:rPr>
        <w:t xml:space="preserve"> Nothing in this Agreement shall be construed as granting to Company any right or license under any such Discoveries.</w:t>
      </w:r>
    </w:p>
    <w:p w14:paraId="3AF839E2" w14:textId="5FD16DB0" w:rsidR="001E048D" w:rsidRDefault="001E048D" w:rsidP="001E048D">
      <w:pPr>
        <w:keepNext/>
        <w:spacing w:after="0"/>
        <w:jc w:val="both"/>
        <w:rPr>
          <w:rFonts w:ascii="Arial" w:hAnsi="Arial" w:cs="Arial"/>
        </w:rPr>
      </w:pPr>
    </w:p>
    <w:p w14:paraId="74689C4B" w14:textId="77777777" w:rsidR="001E048D" w:rsidRDefault="001E048D" w:rsidP="001E048D">
      <w:pPr>
        <w:keepNext/>
        <w:spacing w:after="0"/>
        <w:ind w:firstLine="432"/>
        <w:jc w:val="both"/>
        <w:rPr>
          <w:rFonts w:ascii="Arial" w:hAnsi="Arial" w:cs="Arial"/>
        </w:rPr>
      </w:pPr>
      <w:r w:rsidRPr="001E048D">
        <w:rPr>
          <w:rFonts w:ascii="Arial" w:hAnsi="Arial" w:cs="Arial"/>
          <w:b/>
        </w:rPr>
        <w:t>5</w:t>
      </w:r>
      <w:r w:rsidRPr="001E048D">
        <w:rPr>
          <w:rFonts w:ascii="Arial" w:hAnsi="Arial" w:cs="Arial"/>
          <w:bCs/>
        </w:rPr>
        <w:t xml:space="preserve">. </w:t>
      </w:r>
      <w:r w:rsidRPr="001E048D">
        <w:rPr>
          <w:rFonts w:ascii="Arial" w:hAnsi="Arial" w:cs="Arial"/>
          <w:b/>
          <w:u w:val="single"/>
        </w:rPr>
        <w:t>Confidential Information</w:t>
      </w:r>
      <w:r w:rsidRPr="001E048D">
        <w:rPr>
          <w:rFonts w:ascii="Arial" w:hAnsi="Arial" w:cs="Arial"/>
          <w:bCs/>
        </w:rPr>
        <w:t>.</w:t>
      </w:r>
      <w:r w:rsidRPr="001E048D">
        <w:rPr>
          <w:rFonts w:ascii="Arial" w:hAnsi="Arial" w:cs="Arial"/>
        </w:rPr>
        <w:t xml:space="preserve"> </w:t>
      </w:r>
    </w:p>
    <w:p w14:paraId="7A402600" w14:textId="37A813B5" w:rsidR="001E048D" w:rsidRPr="001E048D" w:rsidRDefault="001E048D" w:rsidP="001E048D">
      <w:pPr>
        <w:keepNext/>
        <w:spacing w:after="0"/>
        <w:ind w:firstLine="720"/>
        <w:jc w:val="both"/>
        <w:rPr>
          <w:rFonts w:ascii="Arial" w:hAnsi="Arial" w:cs="Arial"/>
          <w:b/>
        </w:rPr>
      </w:pPr>
      <w:r w:rsidRPr="001E048D">
        <w:rPr>
          <w:rFonts w:ascii="Arial" w:hAnsi="Arial" w:cs="Arial"/>
          <w:b/>
          <w:bCs/>
        </w:rPr>
        <w:t>5</w:t>
      </w:r>
      <w:r>
        <w:rPr>
          <w:rFonts w:ascii="Arial" w:hAnsi="Arial" w:cs="Arial"/>
        </w:rPr>
        <w:t>.</w:t>
      </w:r>
      <w:r w:rsidRPr="001E048D">
        <w:rPr>
          <w:rFonts w:ascii="Arial" w:hAnsi="Arial" w:cs="Arial"/>
          <w:b/>
          <w:bCs/>
        </w:rPr>
        <w:t>1</w:t>
      </w:r>
      <w:r>
        <w:rPr>
          <w:rFonts w:ascii="Arial" w:hAnsi="Arial" w:cs="Arial"/>
        </w:rPr>
        <w:t xml:space="preserve">.  </w:t>
      </w:r>
      <w:r w:rsidRPr="001E048D">
        <w:rPr>
          <w:rFonts w:ascii="Arial" w:hAnsi="Arial" w:cs="Arial"/>
        </w:rPr>
        <w:t>“Confidential Information” means al</w:t>
      </w:r>
      <w:r>
        <w:rPr>
          <w:rFonts w:ascii="Arial" w:hAnsi="Arial" w:cs="Arial"/>
        </w:rPr>
        <w:t>l</w:t>
      </w:r>
      <w:r w:rsidRPr="001E048D">
        <w:rPr>
          <w:rFonts w:ascii="Arial" w:hAnsi="Arial" w:cs="Arial"/>
        </w:rPr>
        <w:t xml:space="preserve"> information provided by one Party (“Disclosing Party”) to the other Party (“Receiving Party”) pursuant to the </w:t>
      </w:r>
      <w:r>
        <w:rPr>
          <w:rFonts w:ascii="Arial" w:hAnsi="Arial" w:cs="Arial"/>
        </w:rPr>
        <w:t>Work</w:t>
      </w:r>
      <w:r w:rsidRPr="001E048D">
        <w:rPr>
          <w:rFonts w:ascii="Arial" w:hAnsi="Arial" w:cs="Arial"/>
        </w:rPr>
        <w:t>, which is not in the public domain and is deemed confidential and proprietary to the Disclosing Party if it: (A) is clearly and conspicuously marked as "confidential" or "proprietary" at the time of initial disclosure; (B) is transmitted via electronic or hard copy cover letter or memorandum indicating that the contents are "confidential" or "proprietary;" (C) is orally identified as confidential at the time of disclosure and then subsequently summarized by the Disclosing Party in written form in a clearly and conspicuously marked document and submitted to the Receiving Party within twenty (20) days of the initial disclosure. Company acknowledges that Mines is subject to the Colorado Open Records Act (C.R.S. §§ 24-72-201 et seq.).  All Confidential Information marked “Confidential” shall be treated by Mines as confidential to the extent permitted under § 24-72-204.</w:t>
      </w:r>
    </w:p>
    <w:p w14:paraId="09FEC657" w14:textId="77777777" w:rsidR="001E048D" w:rsidRDefault="001E048D" w:rsidP="001E048D">
      <w:pPr>
        <w:keepNext/>
        <w:spacing w:after="0"/>
        <w:jc w:val="both"/>
        <w:rPr>
          <w:rFonts w:ascii="Arial" w:hAnsi="Arial" w:cs="Arial"/>
        </w:rPr>
      </w:pPr>
    </w:p>
    <w:p w14:paraId="0E0BAE88" w14:textId="11C69A6D" w:rsidR="001E048D" w:rsidRPr="001E048D" w:rsidRDefault="001E048D" w:rsidP="001E048D">
      <w:pPr>
        <w:spacing w:after="0"/>
        <w:ind w:firstLine="720"/>
        <w:jc w:val="both"/>
        <w:rPr>
          <w:rFonts w:ascii="Arial" w:hAnsi="Arial" w:cs="Arial"/>
          <w:b/>
          <w:u w:val="single"/>
        </w:rPr>
      </w:pPr>
      <w:r w:rsidRPr="001E048D">
        <w:rPr>
          <w:rFonts w:ascii="Arial" w:hAnsi="Arial" w:cs="Arial"/>
          <w:b/>
          <w:bCs/>
        </w:rPr>
        <w:t>5</w:t>
      </w:r>
      <w:r>
        <w:rPr>
          <w:rFonts w:ascii="Arial" w:hAnsi="Arial" w:cs="Arial"/>
        </w:rPr>
        <w:t>.</w:t>
      </w:r>
      <w:r w:rsidRPr="001E048D">
        <w:rPr>
          <w:rFonts w:ascii="Arial" w:hAnsi="Arial" w:cs="Arial"/>
          <w:b/>
          <w:bCs/>
        </w:rPr>
        <w:t>2</w:t>
      </w:r>
      <w:r>
        <w:rPr>
          <w:rFonts w:ascii="Arial" w:hAnsi="Arial" w:cs="Arial"/>
        </w:rPr>
        <w:t xml:space="preserve">.  </w:t>
      </w:r>
      <w:r w:rsidRPr="001E048D">
        <w:rPr>
          <w:rFonts w:ascii="Arial" w:hAnsi="Arial" w:cs="Arial"/>
        </w:rPr>
        <w:t xml:space="preserve">For a period of one (1) year from the </w:t>
      </w:r>
      <w:r>
        <w:rPr>
          <w:rFonts w:ascii="Arial" w:hAnsi="Arial" w:cs="Arial"/>
        </w:rPr>
        <w:t>d</w:t>
      </w:r>
      <w:r w:rsidRPr="001E048D">
        <w:rPr>
          <w:rFonts w:ascii="Arial" w:hAnsi="Arial" w:cs="Arial"/>
        </w:rPr>
        <w:t xml:space="preserve">ate of </w:t>
      </w:r>
      <w:r>
        <w:rPr>
          <w:rFonts w:ascii="Arial" w:hAnsi="Arial" w:cs="Arial"/>
        </w:rPr>
        <w:t>d</w:t>
      </w:r>
      <w:r w:rsidRPr="001E048D">
        <w:rPr>
          <w:rFonts w:ascii="Arial" w:hAnsi="Arial" w:cs="Arial"/>
        </w:rPr>
        <w:t>isclosure (“Confidentiality Period”), the Receiving Party shall treat all of the Disclosing Party’s Confidential Information as confidential. Upon termination or expiration of this Agreement, the Receiving Party shall promptly return or destroy, at the Disclosing Party’s direction, Confidential Information including all documents</w:t>
      </w:r>
      <w:r>
        <w:rPr>
          <w:rFonts w:ascii="Arial" w:hAnsi="Arial" w:cs="Arial"/>
        </w:rPr>
        <w:t>, samples,</w:t>
      </w:r>
      <w:r w:rsidRPr="001E048D">
        <w:rPr>
          <w:rFonts w:ascii="Arial" w:hAnsi="Arial" w:cs="Arial"/>
        </w:rPr>
        <w:t xml:space="preserve"> and copies in its possession containing Confidential Information. </w:t>
      </w:r>
    </w:p>
    <w:p w14:paraId="71335059" w14:textId="77777777" w:rsidR="001E048D" w:rsidRDefault="001E048D" w:rsidP="001E048D">
      <w:pPr>
        <w:spacing w:after="0"/>
        <w:jc w:val="both"/>
        <w:rPr>
          <w:rFonts w:ascii="Arial" w:hAnsi="Arial" w:cs="Arial"/>
          <w:b/>
          <w:u w:val="single"/>
        </w:rPr>
      </w:pPr>
    </w:p>
    <w:p w14:paraId="5344FEF9" w14:textId="17FC4FE6" w:rsidR="00782A8E" w:rsidRDefault="001E048D" w:rsidP="00294101">
      <w:pPr>
        <w:spacing w:after="0"/>
        <w:ind w:firstLine="720"/>
        <w:jc w:val="both"/>
        <w:rPr>
          <w:rFonts w:ascii="Arial" w:hAnsi="Arial" w:cs="Arial"/>
        </w:rPr>
      </w:pPr>
      <w:r w:rsidRPr="001E048D">
        <w:rPr>
          <w:rFonts w:ascii="Arial" w:eastAsia="Arial Unicode MS" w:hAnsi="Arial" w:cs="Arial"/>
          <w:b/>
          <w:bCs/>
        </w:rPr>
        <w:t>5</w:t>
      </w:r>
      <w:r>
        <w:rPr>
          <w:rFonts w:ascii="Arial" w:eastAsia="Arial Unicode MS" w:hAnsi="Arial" w:cs="Arial"/>
        </w:rPr>
        <w:t>.</w:t>
      </w:r>
      <w:r w:rsidRPr="001E048D">
        <w:rPr>
          <w:rFonts w:ascii="Arial" w:eastAsia="Arial Unicode MS" w:hAnsi="Arial" w:cs="Arial"/>
          <w:b/>
          <w:bCs/>
        </w:rPr>
        <w:t>3</w:t>
      </w:r>
      <w:r>
        <w:rPr>
          <w:rFonts w:ascii="Arial" w:eastAsia="Arial Unicode MS" w:hAnsi="Arial" w:cs="Arial"/>
        </w:rPr>
        <w:t xml:space="preserve">.  </w:t>
      </w:r>
      <w:r w:rsidRPr="001E048D">
        <w:rPr>
          <w:rFonts w:ascii="Arial" w:eastAsia="Arial Unicode MS" w:hAnsi="Arial" w:cs="Arial"/>
        </w:rPr>
        <w:t xml:space="preserve">Mines shall not disclose, discuss, comment, or provide any information about any aspect of the </w:t>
      </w:r>
      <w:r>
        <w:rPr>
          <w:rFonts w:ascii="Arial" w:eastAsia="Arial Unicode MS" w:hAnsi="Arial" w:cs="Arial"/>
        </w:rPr>
        <w:t>Work or Deliverables</w:t>
      </w:r>
      <w:r w:rsidRPr="001E048D">
        <w:rPr>
          <w:rFonts w:ascii="Arial" w:eastAsia="Arial Unicode MS" w:hAnsi="Arial" w:cs="Arial"/>
        </w:rPr>
        <w:t xml:space="preserve">, or </w:t>
      </w:r>
      <w:r w:rsidR="002F43C6">
        <w:rPr>
          <w:rFonts w:ascii="Arial" w:eastAsia="Arial Unicode MS" w:hAnsi="Arial" w:cs="Arial"/>
        </w:rPr>
        <w:t xml:space="preserve">Mines’ </w:t>
      </w:r>
      <w:r w:rsidRPr="001E048D">
        <w:rPr>
          <w:rFonts w:ascii="Arial" w:eastAsia="Arial Unicode MS" w:hAnsi="Arial" w:cs="Arial"/>
        </w:rPr>
        <w:t xml:space="preserve">role in connection with the </w:t>
      </w:r>
      <w:r>
        <w:rPr>
          <w:rFonts w:ascii="Arial" w:eastAsia="Arial Unicode MS" w:hAnsi="Arial" w:cs="Arial"/>
        </w:rPr>
        <w:t>Work</w:t>
      </w:r>
      <w:r w:rsidRPr="001E048D">
        <w:rPr>
          <w:rFonts w:ascii="Arial" w:eastAsia="Arial Unicode MS" w:hAnsi="Arial" w:cs="Arial"/>
        </w:rPr>
        <w:t xml:space="preserve">, to third parties except as may be required by law, without the prior written consent of Company. Mines shall immediately refer all inquiries or requests for interviews, statements, or the like, to Company.  Mines shall not publish or permit to be published (including internal publications) any pictorial, written, verbal, electronic or other information relating to the </w:t>
      </w:r>
      <w:r>
        <w:rPr>
          <w:rFonts w:ascii="Arial" w:eastAsia="Arial Unicode MS" w:hAnsi="Arial" w:cs="Arial"/>
        </w:rPr>
        <w:t>Work or Deliverables</w:t>
      </w:r>
      <w:r w:rsidRPr="001E048D">
        <w:rPr>
          <w:rFonts w:ascii="Arial" w:eastAsia="Arial Unicode MS" w:hAnsi="Arial" w:cs="Arial"/>
        </w:rPr>
        <w:t xml:space="preserve"> without the prior written consent of Company.</w:t>
      </w:r>
      <w:r w:rsidRPr="001E048D">
        <w:rPr>
          <w:rFonts w:ascii="Arial" w:hAnsi="Arial" w:cs="Arial"/>
          <w:bCs/>
        </w:rPr>
        <w:t xml:space="preserve"> </w:t>
      </w:r>
      <w:r w:rsidR="002F43C6">
        <w:rPr>
          <w:rFonts w:ascii="Arial" w:hAnsi="Arial" w:cs="Arial"/>
          <w:bCs/>
        </w:rPr>
        <w:t xml:space="preserve"> The </w:t>
      </w:r>
      <w:r w:rsidRPr="001E048D">
        <w:rPr>
          <w:rFonts w:ascii="Arial" w:hAnsi="Arial" w:cs="Arial"/>
        </w:rPr>
        <w:t xml:space="preserve">Parties agree they will not use, directly or by implication, the name or trademarks </w:t>
      </w:r>
      <w:r w:rsidR="002F43C6">
        <w:rPr>
          <w:rFonts w:ascii="Arial" w:hAnsi="Arial" w:cs="Arial"/>
        </w:rPr>
        <w:t xml:space="preserve">of the other Party </w:t>
      </w:r>
      <w:r w:rsidRPr="001E048D">
        <w:rPr>
          <w:rFonts w:ascii="Arial" w:hAnsi="Arial" w:cs="Arial"/>
        </w:rPr>
        <w:t xml:space="preserve">or the name of any of their employees in any statements, information, publicity, or advertising of any nature including endorsements, without prior written consent from the other Party. </w:t>
      </w:r>
      <w:r w:rsidR="002F43C6">
        <w:rPr>
          <w:rFonts w:ascii="Arial" w:hAnsi="Arial" w:cs="Arial"/>
        </w:rPr>
        <w:t>Nothing contained herein shall be construed as limiting Mines’ right to disclose, discuss, comment, or provide information about any Discoveries developed during the course of the Work.</w:t>
      </w:r>
    </w:p>
    <w:p w14:paraId="4483F13E" w14:textId="77777777" w:rsidR="00294101" w:rsidRDefault="00294101" w:rsidP="00294101">
      <w:pPr>
        <w:spacing w:after="0"/>
        <w:ind w:firstLine="720"/>
        <w:jc w:val="both"/>
        <w:rPr>
          <w:rFonts w:ascii="Arial" w:hAnsi="Arial" w:cs="Arial"/>
          <w:b/>
          <w:u w:val="single"/>
        </w:rPr>
      </w:pPr>
    </w:p>
    <w:p w14:paraId="13B432E4" w14:textId="3D344347" w:rsidR="00384B23" w:rsidRPr="00782A8E" w:rsidRDefault="00294101" w:rsidP="00294101">
      <w:pPr>
        <w:keepNext/>
        <w:spacing w:after="0"/>
        <w:ind w:firstLine="432"/>
        <w:jc w:val="both"/>
        <w:rPr>
          <w:rFonts w:ascii="Arial" w:hAnsi="Arial" w:cs="Arial"/>
        </w:rPr>
      </w:pPr>
      <w:r w:rsidRPr="00294101">
        <w:rPr>
          <w:rFonts w:ascii="Arial" w:hAnsi="Arial" w:cs="Arial"/>
          <w:b/>
        </w:rPr>
        <w:t>6</w:t>
      </w:r>
      <w:r w:rsidR="0043700F">
        <w:rPr>
          <w:rFonts w:ascii="Arial" w:hAnsi="Arial" w:cs="Arial"/>
          <w:bCs/>
        </w:rPr>
        <w:t xml:space="preserve">. </w:t>
      </w:r>
      <w:r w:rsidR="007A255E" w:rsidRPr="00782A8E">
        <w:rPr>
          <w:rFonts w:ascii="Arial" w:hAnsi="Arial" w:cs="Arial"/>
          <w:b/>
          <w:u w:val="single"/>
        </w:rPr>
        <w:t xml:space="preserve">No Warranty </w:t>
      </w:r>
      <w:r w:rsidR="0067429B" w:rsidRPr="00782A8E">
        <w:rPr>
          <w:rFonts w:ascii="Arial" w:hAnsi="Arial" w:cs="Arial"/>
          <w:b/>
          <w:u w:val="single"/>
        </w:rPr>
        <w:t>and/or</w:t>
      </w:r>
      <w:r w:rsidR="007A255E" w:rsidRPr="00782A8E">
        <w:rPr>
          <w:rFonts w:ascii="Arial" w:hAnsi="Arial" w:cs="Arial"/>
          <w:b/>
          <w:u w:val="single"/>
        </w:rPr>
        <w:t xml:space="preserve"> No Consulting</w:t>
      </w:r>
      <w:r w:rsidR="007A255E" w:rsidRPr="00782A8E">
        <w:rPr>
          <w:rFonts w:ascii="Arial" w:hAnsi="Arial" w:cs="Arial"/>
          <w:bCs/>
        </w:rPr>
        <w:t>.</w:t>
      </w:r>
    </w:p>
    <w:p w14:paraId="723DE66A" w14:textId="62175720" w:rsidR="00384B23" w:rsidRPr="0043700F" w:rsidRDefault="00294101" w:rsidP="00294101">
      <w:pPr>
        <w:keepNext/>
        <w:spacing w:after="0"/>
        <w:ind w:firstLine="720"/>
        <w:jc w:val="both"/>
        <w:rPr>
          <w:rFonts w:ascii="Arial" w:hAnsi="Arial" w:cs="Arial"/>
        </w:rPr>
      </w:pPr>
      <w:r w:rsidRPr="00294101">
        <w:rPr>
          <w:rFonts w:ascii="Arial" w:hAnsi="Arial" w:cs="Arial"/>
          <w:b/>
          <w:bCs/>
        </w:rPr>
        <w:t>6</w:t>
      </w:r>
      <w:r w:rsidR="00A41199" w:rsidRPr="0043700F">
        <w:rPr>
          <w:rFonts w:ascii="Arial" w:hAnsi="Arial" w:cs="Arial"/>
        </w:rPr>
        <w:t>.</w:t>
      </w:r>
      <w:r w:rsidR="00A41199" w:rsidRPr="00294101">
        <w:rPr>
          <w:rFonts w:ascii="Arial" w:hAnsi="Arial" w:cs="Arial"/>
          <w:b/>
          <w:bCs/>
        </w:rPr>
        <w:t>1</w:t>
      </w:r>
      <w:r w:rsidR="00DA7EC1" w:rsidRPr="0043700F">
        <w:rPr>
          <w:rFonts w:ascii="Arial" w:hAnsi="Arial" w:cs="Arial"/>
        </w:rPr>
        <w:t>.</w:t>
      </w:r>
      <w:r w:rsidR="00A41199" w:rsidRPr="0043700F">
        <w:rPr>
          <w:rFonts w:ascii="Arial" w:hAnsi="Arial" w:cs="Arial"/>
        </w:rPr>
        <w:t xml:space="preserve"> </w:t>
      </w:r>
      <w:r w:rsidR="007A255E" w:rsidRPr="0043700F">
        <w:rPr>
          <w:rFonts w:ascii="Arial" w:hAnsi="Arial" w:cs="Arial"/>
        </w:rPr>
        <w:t xml:space="preserve">The Deliverables and </w:t>
      </w:r>
      <w:r>
        <w:rPr>
          <w:rFonts w:ascii="Arial" w:hAnsi="Arial" w:cs="Arial"/>
        </w:rPr>
        <w:t>Work</w:t>
      </w:r>
      <w:r w:rsidR="007A255E" w:rsidRPr="0043700F">
        <w:rPr>
          <w:rFonts w:ascii="Arial" w:hAnsi="Arial" w:cs="Arial"/>
        </w:rPr>
        <w:t xml:space="preserve"> completed are</w:t>
      </w:r>
      <w:r w:rsidR="00384B23" w:rsidRPr="0043700F">
        <w:rPr>
          <w:rFonts w:ascii="Arial" w:hAnsi="Arial" w:cs="Arial"/>
        </w:rPr>
        <w:t xml:space="preserve"> </w:t>
      </w:r>
      <w:r w:rsidR="007A255E" w:rsidRPr="0043700F">
        <w:rPr>
          <w:rFonts w:ascii="Arial" w:hAnsi="Arial" w:cs="Arial"/>
        </w:rPr>
        <w:t>believed to be reliable</w:t>
      </w:r>
      <w:r w:rsidR="00120FB8" w:rsidRPr="0043700F">
        <w:rPr>
          <w:rFonts w:ascii="Arial" w:hAnsi="Arial" w:cs="Arial"/>
        </w:rPr>
        <w:t>.</w:t>
      </w:r>
      <w:r w:rsidR="007A255E" w:rsidRPr="0043700F">
        <w:rPr>
          <w:rFonts w:ascii="Arial" w:hAnsi="Arial" w:cs="Arial"/>
        </w:rPr>
        <w:t xml:space="preserve"> </w:t>
      </w:r>
      <w:r w:rsidR="00966F5B" w:rsidRPr="0043700F">
        <w:rPr>
          <w:rFonts w:ascii="Arial" w:hAnsi="Arial" w:cs="Arial"/>
        </w:rPr>
        <w:t>Notwithstanding the foregoing</w:t>
      </w:r>
      <w:r w:rsidR="00E60507" w:rsidRPr="0043700F">
        <w:rPr>
          <w:rFonts w:ascii="Arial" w:hAnsi="Arial" w:cs="Arial"/>
        </w:rPr>
        <w:t xml:space="preserve"> or anything statement provided herein to the contrary</w:t>
      </w:r>
      <w:r w:rsidR="00966F5B" w:rsidRPr="0043700F">
        <w:rPr>
          <w:rFonts w:ascii="Arial" w:hAnsi="Arial" w:cs="Arial"/>
        </w:rPr>
        <w:t xml:space="preserve">, </w:t>
      </w:r>
      <w:r w:rsidR="007A255E" w:rsidRPr="0043700F">
        <w:rPr>
          <w:rFonts w:ascii="Arial" w:hAnsi="Arial" w:cs="Arial"/>
        </w:rPr>
        <w:t>Mines DOES NOT MAKE ANY WARRANTIES, EXPRESS OR IMPLIED, INCLUDING, BUT NOT LIMITED TO, THE IMPLIED WARRANTIES OF MERCHANTABILITY AND FITNESS FOR A PARTICULAR PURPOSE</w:t>
      </w:r>
      <w:r w:rsidR="00384B23" w:rsidRPr="0043700F">
        <w:rPr>
          <w:rFonts w:ascii="Arial" w:hAnsi="Arial" w:cs="Arial"/>
        </w:rPr>
        <w:t>.</w:t>
      </w:r>
      <w:r w:rsidR="00844333" w:rsidRPr="0043700F">
        <w:rPr>
          <w:rFonts w:ascii="Arial" w:hAnsi="Arial" w:cs="Arial"/>
        </w:rPr>
        <w:t xml:space="preserve"> </w:t>
      </w:r>
      <w:r w:rsidR="00966F5B" w:rsidRPr="0043700F">
        <w:rPr>
          <w:rFonts w:ascii="Arial" w:hAnsi="Arial" w:cs="Arial"/>
        </w:rPr>
        <w:t xml:space="preserve">Company </w:t>
      </w:r>
      <w:r w:rsidR="002F43C6">
        <w:rPr>
          <w:rFonts w:ascii="Arial" w:hAnsi="Arial" w:cs="Arial"/>
        </w:rPr>
        <w:t xml:space="preserve">is </w:t>
      </w:r>
      <w:r w:rsidR="002F43C6">
        <w:rPr>
          <w:rFonts w:ascii="Arial" w:hAnsi="Arial" w:cs="Arial"/>
        </w:rPr>
        <w:lastRenderedPageBreak/>
        <w:t>solely responsible for evaluating</w:t>
      </w:r>
      <w:r w:rsidR="00966F5B" w:rsidRPr="0043700F">
        <w:rPr>
          <w:rFonts w:ascii="Arial" w:hAnsi="Arial" w:cs="Arial"/>
        </w:rPr>
        <w:t xml:space="preserve"> whether </w:t>
      </w:r>
      <w:r w:rsidR="002F43C6">
        <w:rPr>
          <w:rFonts w:ascii="Arial" w:hAnsi="Arial" w:cs="Arial"/>
        </w:rPr>
        <w:t xml:space="preserve">the </w:t>
      </w:r>
      <w:r>
        <w:rPr>
          <w:rFonts w:ascii="Arial" w:hAnsi="Arial" w:cs="Arial"/>
        </w:rPr>
        <w:t>Deliverables</w:t>
      </w:r>
      <w:r w:rsidR="00966F5B" w:rsidRPr="0043700F">
        <w:rPr>
          <w:rFonts w:ascii="Arial" w:hAnsi="Arial" w:cs="Arial"/>
        </w:rPr>
        <w:t xml:space="preserve"> obtained from the </w:t>
      </w:r>
      <w:r>
        <w:rPr>
          <w:rFonts w:ascii="Arial" w:hAnsi="Arial" w:cs="Arial"/>
        </w:rPr>
        <w:t>Work</w:t>
      </w:r>
      <w:r w:rsidR="00DA7EC1" w:rsidRPr="0043700F">
        <w:rPr>
          <w:rFonts w:ascii="Arial" w:hAnsi="Arial" w:cs="Arial"/>
        </w:rPr>
        <w:t xml:space="preserve"> are</w:t>
      </w:r>
      <w:r w:rsidR="00966F5B" w:rsidRPr="0043700F">
        <w:rPr>
          <w:rFonts w:ascii="Arial" w:hAnsi="Arial" w:cs="Arial"/>
        </w:rPr>
        <w:t xml:space="preserve"> suitable for </w:t>
      </w:r>
      <w:r w:rsidR="002F43C6">
        <w:rPr>
          <w:rFonts w:ascii="Arial" w:hAnsi="Arial" w:cs="Arial"/>
        </w:rPr>
        <w:t>Company’s</w:t>
      </w:r>
      <w:r w:rsidR="00966F5B" w:rsidRPr="0043700F">
        <w:rPr>
          <w:rFonts w:ascii="Arial" w:hAnsi="Arial" w:cs="Arial"/>
        </w:rPr>
        <w:t xml:space="preserve"> use</w:t>
      </w:r>
      <w:r w:rsidR="00B605EA">
        <w:rPr>
          <w:rFonts w:ascii="Arial" w:hAnsi="Arial" w:cs="Arial"/>
        </w:rPr>
        <w:t>.</w:t>
      </w:r>
      <w:r w:rsidR="00966F5B" w:rsidRPr="0043700F">
        <w:rPr>
          <w:rFonts w:ascii="Arial" w:hAnsi="Arial" w:cs="Arial"/>
          <w:color w:val="FF0000"/>
        </w:rPr>
        <w:t xml:space="preserve">  </w:t>
      </w:r>
      <w:r w:rsidR="00384B23" w:rsidRPr="0043700F">
        <w:rPr>
          <w:rFonts w:ascii="Arial" w:hAnsi="Arial" w:cs="Arial"/>
          <w:color w:val="FF0000"/>
        </w:rPr>
        <w:t xml:space="preserve"> </w:t>
      </w:r>
    </w:p>
    <w:p w14:paraId="3D51EB2C" w14:textId="77777777" w:rsidR="00384B23" w:rsidRDefault="00384B23" w:rsidP="00A41199">
      <w:pPr>
        <w:keepNext/>
        <w:spacing w:after="0"/>
        <w:jc w:val="both"/>
        <w:rPr>
          <w:rFonts w:ascii="Arial" w:hAnsi="Arial" w:cs="Arial"/>
        </w:rPr>
      </w:pPr>
    </w:p>
    <w:p w14:paraId="10FA2578" w14:textId="32F9607F" w:rsidR="00384B23" w:rsidRPr="00294101" w:rsidRDefault="00294101" w:rsidP="00294101">
      <w:pPr>
        <w:keepNext/>
        <w:spacing w:after="0"/>
        <w:ind w:firstLine="720"/>
        <w:jc w:val="both"/>
        <w:rPr>
          <w:rFonts w:ascii="Arial" w:hAnsi="Arial" w:cs="Arial"/>
        </w:rPr>
      </w:pPr>
      <w:r w:rsidRPr="00294101">
        <w:rPr>
          <w:rFonts w:ascii="Arial" w:hAnsi="Arial" w:cs="Arial"/>
          <w:b/>
          <w:bCs/>
        </w:rPr>
        <w:t>6</w:t>
      </w:r>
      <w:r w:rsidR="00A41199" w:rsidRPr="00294101">
        <w:rPr>
          <w:rFonts w:ascii="Arial" w:hAnsi="Arial" w:cs="Arial"/>
        </w:rPr>
        <w:t>.</w:t>
      </w:r>
      <w:r w:rsidR="00A41199" w:rsidRPr="00294101">
        <w:rPr>
          <w:rFonts w:ascii="Arial" w:hAnsi="Arial" w:cs="Arial"/>
          <w:b/>
          <w:bCs/>
        </w:rPr>
        <w:t>2</w:t>
      </w:r>
      <w:r w:rsidR="00DA7EC1" w:rsidRPr="00294101">
        <w:rPr>
          <w:rFonts w:ascii="Arial" w:hAnsi="Arial" w:cs="Arial"/>
        </w:rPr>
        <w:t>.</w:t>
      </w:r>
      <w:r w:rsidR="00A41199" w:rsidRPr="00294101">
        <w:rPr>
          <w:rFonts w:ascii="Arial" w:hAnsi="Arial" w:cs="Arial"/>
        </w:rPr>
        <w:t xml:space="preserve">  </w:t>
      </w:r>
      <w:r w:rsidR="007A255E" w:rsidRPr="00294101">
        <w:rPr>
          <w:rFonts w:ascii="Arial" w:hAnsi="Arial" w:cs="Arial"/>
        </w:rPr>
        <w:t>Mines is prohibited from performing consultant work that involves rendering an exper</w:t>
      </w:r>
      <w:r w:rsidR="00520A1F" w:rsidRPr="00294101">
        <w:rPr>
          <w:rFonts w:ascii="Arial" w:hAnsi="Arial" w:cs="Arial"/>
        </w:rPr>
        <w:t>t</w:t>
      </w:r>
      <w:r w:rsidR="00BF1AE2" w:rsidRPr="00294101">
        <w:rPr>
          <w:rFonts w:ascii="Arial" w:hAnsi="Arial" w:cs="Arial"/>
          <w:b/>
        </w:rPr>
        <w:t xml:space="preserve"> </w:t>
      </w:r>
      <w:r w:rsidR="007A255E" w:rsidRPr="00294101">
        <w:rPr>
          <w:rFonts w:ascii="Arial" w:hAnsi="Arial" w:cs="Arial"/>
        </w:rPr>
        <w:t>opinion or giving expert advice. Neither Mines nor any of its personnel providing services pursuant to this Agreement will provide expert opinions,</w:t>
      </w:r>
      <w:r w:rsidR="00E60507" w:rsidRPr="00294101">
        <w:rPr>
          <w:rFonts w:ascii="Arial" w:hAnsi="Arial" w:cs="Arial"/>
        </w:rPr>
        <w:t xml:space="preserve"> including expert testimony or witness,</w:t>
      </w:r>
      <w:r w:rsidR="007A255E" w:rsidRPr="00294101">
        <w:rPr>
          <w:rFonts w:ascii="Arial" w:hAnsi="Arial" w:cs="Arial"/>
        </w:rPr>
        <w:t xml:space="preserve"> guidance, or advice or offer recommendations that could be considered professional opinions, guidance, or advice. Mines and its personnel providing services pursuant to this Agreement are limited to performing technical services such as collecting and analyzing samples, producing data based on sample analysis, and reporting on samples analyzed or data produced. For the avoidance of doubt, the Parties agree that Mines’ services under this Agreement shall not be consulting services</w:t>
      </w:r>
      <w:r w:rsidR="002F43C6">
        <w:rPr>
          <w:rFonts w:ascii="Arial" w:hAnsi="Arial" w:cs="Arial"/>
        </w:rPr>
        <w:t>,</w:t>
      </w:r>
      <w:r w:rsidR="00E60507" w:rsidRPr="00294101">
        <w:rPr>
          <w:rFonts w:ascii="Arial" w:hAnsi="Arial" w:cs="Arial"/>
        </w:rPr>
        <w:t xml:space="preserve"> and </w:t>
      </w:r>
      <w:r w:rsidR="002F43C6">
        <w:rPr>
          <w:rFonts w:ascii="Arial" w:hAnsi="Arial" w:cs="Arial"/>
        </w:rPr>
        <w:t xml:space="preserve">Company further warrants that the services </w:t>
      </w:r>
      <w:r w:rsidR="00E60507" w:rsidRPr="00294101">
        <w:rPr>
          <w:rFonts w:ascii="Arial" w:hAnsi="Arial" w:cs="Arial"/>
        </w:rPr>
        <w:t xml:space="preserve">are not sought for the purposes of admitting the results as evidence in litigation. </w:t>
      </w:r>
      <w:r w:rsidR="007A255E" w:rsidRPr="00294101">
        <w:rPr>
          <w:rFonts w:ascii="Arial" w:hAnsi="Arial" w:cs="Arial"/>
        </w:rPr>
        <w:t xml:space="preserve"> </w:t>
      </w:r>
      <w:r w:rsidR="00E60507" w:rsidRPr="00294101">
        <w:rPr>
          <w:rFonts w:ascii="Arial" w:hAnsi="Arial" w:cs="Arial"/>
        </w:rPr>
        <w:t xml:space="preserve">The </w:t>
      </w:r>
      <w:r w:rsidR="00DA7EC1" w:rsidRPr="00294101">
        <w:rPr>
          <w:rFonts w:ascii="Arial" w:hAnsi="Arial" w:cs="Arial"/>
        </w:rPr>
        <w:t>services shall</w:t>
      </w:r>
      <w:r w:rsidR="007A255E" w:rsidRPr="00294101">
        <w:rPr>
          <w:rFonts w:ascii="Arial" w:hAnsi="Arial" w:cs="Arial"/>
        </w:rPr>
        <w:t xml:space="preserve"> be limited as provided in this paragraph, specifically, and this Agreement, generally</w:t>
      </w:r>
      <w:r w:rsidR="00120FB8" w:rsidRPr="00294101">
        <w:rPr>
          <w:rFonts w:ascii="Arial" w:hAnsi="Arial" w:cs="Arial"/>
        </w:rPr>
        <w:t>.</w:t>
      </w:r>
    </w:p>
    <w:p w14:paraId="6AAF5480" w14:textId="77777777" w:rsidR="00A3716A" w:rsidRPr="00A3716A" w:rsidRDefault="00A3716A" w:rsidP="00BE031F">
      <w:pPr>
        <w:pStyle w:val="ListParagraph"/>
        <w:keepNext/>
        <w:spacing w:after="0"/>
        <w:ind w:left="-450"/>
        <w:jc w:val="both"/>
        <w:rPr>
          <w:rFonts w:ascii="Arial" w:hAnsi="Arial" w:cs="Arial"/>
          <w:b/>
        </w:rPr>
      </w:pPr>
    </w:p>
    <w:p w14:paraId="7186C103" w14:textId="28EB3080" w:rsidR="00384B23" w:rsidRDefault="00294101" w:rsidP="00294101">
      <w:pPr>
        <w:keepNext/>
        <w:spacing w:after="0"/>
        <w:ind w:firstLine="432"/>
        <w:jc w:val="both"/>
        <w:rPr>
          <w:rFonts w:ascii="Arial" w:hAnsi="Arial" w:cs="Arial"/>
          <w:color w:val="000000"/>
        </w:rPr>
      </w:pPr>
      <w:r w:rsidRPr="00294101">
        <w:rPr>
          <w:rFonts w:ascii="Arial" w:hAnsi="Arial" w:cs="Arial"/>
          <w:b/>
          <w:bCs/>
        </w:rPr>
        <w:t>7</w:t>
      </w:r>
      <w:r w:rsidRPr="00294101">
        <w:rPr>
          <w:rFonts w:ascii="Arial" w:hAnsi="Arial" w:cs="Arial"/>
        </w:rPr>
        <w:t>.</w:t>
      </w:r>
      <w:r w:rsidRPr="00294101">
        <w:rPr>
          <w:rFonts w:ascii="Arial" w:hAnsi="Arial" w:cs="Arial"/>
          <w:b/>
          <w:bCs/>
        </w:rPr>
        <w:t xml:space="preserve"> </w:t>
      </w:r>
      <w:r w:rsidR="007A255E" w:rsidRPr="00294101">
        <w:rPr>
          <w:rFonts w:ascii="Arial" w:hAnsi="Arial" w:cs="Arial"/>
          <w:b/>
          <w:bCs/>
          <w:u w:val="single"/>
        </w:rPr>
        <w:t>Liability</w:t>
      </w:r>
      <w:r w:rsidR="007A255E" w:rsidRPr="00294101">
        <w:rPr>
          <w:rFonts w:ascii="Arial" w:hAnsi="Arial" w:cs="Arial"/>
        </w:rPr>
        <w:t xml:space="preserve">. Each Party </w:t>
      </w:r>
      <w:r w:rsidR="00120FB8" w:rsidRPr="00294101">
        <w:rPr>
          <w:rFonts w:ascii="Arial" w:hAnsi="Arial" w:cs="Arial"/>
        </w:rPr>
        <w:t xml:space="preserve">shall be responsible for their own negligent acts and omissions and the negligent act and omissions of their employees. </w:t>
      </w:r>
      <w:r w:rsidR="00F10E0E" w:rsidRPr="00294101">
        <w:rPr>
          <w:rFonts w:ascii="Arial" w:hAnsi="Arial" w:cs="Arial"/>
          <w:color w:val="000000"/>
        </w:rPr>
        <w:t>Liability for claims for injuries to persons or property arising from the negligence of Mines, the State of Colorado, its departments, institutions, agencies, boards, officials, and employees is controlled and limited by the</w:t>
      </w:r>
      <w:r w:rsidR="00A41199" w:rsidRPr="00294101">
        <w:rPr>
          <w:rFonts w:ascii="Arial" w:hAnsi="Arial" w:cs="Arial"/>
          <w:color w:val="000000"/>
        </w:rPr>
        <w:t xml:space="preserve"> </w:t>
      </w:r>
      <w:r w:rsidR="00F10E0E" w:rsidRPr="00294101">
        <w:rPr>
          <w:rFonts w:ascii="Arial" w:hAnsi="Arial" w:cs="Arial"/>
          <w:color w:val="000000"/>
        </w:rPr>
        <w:t>provisions of the Colorado Governmental Immunity Act C.R.S. §24-10-101, et seq., as amended.  Any provision in this Agreement, whether or not incorporated herein by reference or otherwise, will be controlled or otherwise modified to limit any liability of Mines, the State of Colorado, and their officers and employees to that set forth in the above-cited laws.</w:t>
      </w:r>
    </w:p>
    <w:p w14:paraId="406288F1" w14:textId="47B8190E" w:rsidR="00294101" w:rsidRDefault="00294101" w:rsidP="00294101">
      <w:pPr>
        <w:keepNext/>
        <w:spacing w:after="0"/>
        <w:jc w:val="both"/>
        <w:rPr>
          <w:rFonts w:ascii="Arial" w:hAnsi="Arial" w:cs="Arial"/>
          <w:color w:val="000000"/>
        </w:rPr>
      </w:pPr>
    </w:p>
    <w:p w14:paraId="483BCA48" w14:textId="5A33143F" w:rsidR="00294101" w:rsidRPr="00294101" w:rsidRDefault="00294101" w:rsidP="00294101">
      <w:pPr>
        <w:tabs>
          <w:tab w:val="left" w:pos="720"/>
        </w:tabs>
        <w:spacing w:after="0"/>
        <w:ind w:firstLine="432"/>
        <w:jc w:val="both"/>
        <w:rPr>
          <w:rFonts w:ascii="Arial" w:hAnsi="Arial" w:cs="Arial"/>
        </w:rPr>
      </w:pPr>
      <w:r w:rsidRPr="00294101">
        <w:rPr>
          <w:rFonts w:ascii="Arial" w:hAnsi="Arial" w:cs="Arial"/>
          <w:b/>
          <w:bCs/>
          <w:color w:val="000000"/>
        </w:rPr>
        <w:t>8</w:t>
      </w:r>
      <w:r>
        <w:rPr>
          <w:rFonts w:ascii="Arial" w:hAnsi="Arial" w:cs="Arial"/>
          <w:color w:val="000000"/>
        </w:rPr>
        <w:t xml:space="preserve">. </w:t>
      </w:r>
      <w:r w:rsidRPr="00294101">
        <w:rPr>
          <w:rFonts w:ascii="Arial" w:hAnsi="Arial" w:cs="Arial"/>
          <w:b/>
          <w:u w:val="single"/>
        </w:rPr>
        <w:t>Termination</w:t>
      </w:r>
      <w:r w:rsidRPr="00294101">
        <w:rPr>
          <w:rFonts w:ascii="Arial" w:hAnsi="Arial" w:cs="Arial"/>
          <w:bCs/>
        </w:rPr>
        <w:t xml:space="preserve">. </w:t>
      </w:r>
      <w:r w:rsidRPr="00294101">
        <w:rPr>
          <w:rFonts w:ascii="Arial" w:hAnsi="Arial" w:cs="Arial"/>
        </w:rPr>
        <w:t xml:space="preserve">Either Party may terminate this Agreement by giving the other Party thirty (30) days prior written notice.  In the event of termination, Mines shall be paid for all </w:t>
      </w:r>
      <w:r>
        <w:rPr>
          <w:rFonts w:ascii="Arial" w:hAnsi="Arial" w:cs="Arial"/>
        </w:rPr>
        <w:t>Work</w:t>
      </w:r>
      <w:r w:rsidRPr="00294101">
        <w:rPr>
          <w:rFonts w:ascii="Arial" w:hAnsi="Arial" w:cs="Arial"/>
        </w:rPr>
        <w:t xml:space="preserve"> completed and non-cancelable obligations incurred for the exclusive benefit of Party prior to the date of termination.</w:t>
      </w:r>
    </w:p>
    <w:p w14:paraId="7CA6023B" w14:textId="1295B144" w:rsidR="00294101" w:rsidRDefault="00294101" w:rsidP="00294101">
      <w:pPr>
        <w:keepNext/>
        <w:spacing w:after="0"/>
        <w:jc w:val="both"/>
        <w:rPr>
          <w:rFonts w:ascii="Arial" w:hAnsi="Arial" w:cs="Arial"/>
          <w:b/>
          <w:u w:val="single"/>
        </w:rPr>
      </w:pPr>
    </w:p>
    <w:p w14:paraId="26DD7A0F" w14:textId="410052F5" w:rsidR="00294101" w:rsidRPr="00451FCC" w:rsidRDefault="00294101" w:rsidP="00294101">
      <w:pPr>
        <w:spacing w:after="0" w:line="240" w:lineRule="auto"/>
        <w:ind w:firstLine="432"/>
        <w:jc w:val="both"/>
        <w:outlineLvl w:val="0"/>
        <w:rPr>
          <w:rFonts w:ascii="Arial" w:hAnsi="Arial" w:cs="Arial"/>
          <w:color w:val="000000"/>
        </w:rPr>
      </w:pPr>
      <w:r w:rsidRPr="00294101">
        <w:rPr>
          <w:rFonts w:ascii="Arial" w:hAnsi="Arial" w:cs="Arial"/>
          <w:b/>
        </w:rPr>
        <w:t>9</w:t>
      </w:r>
      <w:r w:rsidRPr="00294101">
        <w:rPr>
          <w:rFonts w:ascii="Arial" w:hAnsi="Arial" w:cs="Arial"/>
          <w:bCs/>
        </w:rPr>
        <w:t>.</w:t>
      </w:r>
      <w:r w:rsidRPr="00294101">
        <w:rPr>
          <w:rFonts w:ascii="Arial" w:hAnsi="Arial" w:cs="Arial"/>
          <w:b/>
        </w:rPr>
        <w:t xml:space="preserve"> </w:t>
      </w:r>
      <w:r w:rsidRPr="00481765">
        <w:rPr>
          <w:rFonts w:ascii="Arial" w:hAnsi="Arial" w:cs="Arial"/>
          <w:b/>
          <w:u w:val="single"/>
        </w:rPr>
        <w:t>Survival</w:t>
      </w:r>
      <w:r w:rsidRPr="00B605EA">
        <w:rPr>
          <w:rFonts w:ascii="Arial" w:hAnsi="Arial" w:cs="Arial"/>
          <w:bCs/>
        </w:rPr>
        <w:t>.</w:t>
      </w:r>
      <w:r w:rsidRPr="00171BE1">
        <w:rPr>
          <w:rFonts w:ascii="Arial" w:hAnsi="Arial" w:cs="Arial"/>
        </w:rPr>
        <w:t xml:space="preserve"> Expiration or termination of this Agreement by either Party for any reason will not affect the rights and obligations of the </w:t>
      </w:r>
      <w:r>
        <w:rPr>
          <w:rFonts w:ascii="Arial" w:hAnsi="Arial" w:cs="Arial"/>
        </w:rPr>
        <w:t>Parties</w:t>
      </w:r>
      <w:r w:rsidRPr="00171BE1">
        <w:rPr>
          <w:rFonts w:ascii="Arial" w:hAnsi="Arial" w:cs="Arial"/>
        </w:rPr>
        <w:t xml:space="preserve"> accrued prior to the </w:t>
      </w:r>
      <w:r>
        <w:rPr>
          <w:rFonts w:ascii="Arial" w:hAnsi="Arial" w:cs="Arial"/>
        </w:rPr>
        <w:t xml:space="preserve">end date or </w:t>
      </w:r>
      <w:r w:rsidRPr="00171BE1">
        <w:rPr>
          <w:rFonts w:ascii="Arial" w:hAnsi="Arial" w:cs="Arial"/>
        </w:rPr>
        <w:t>date of termination.  The following Articles survive expiration or termination of this Agreement:</w:t>
      </w:r>
      <w:r w:rsidRPr="0009083F">
        <w:rPr>
          <w:rFonts w:ascii="Arial" w:hAnsi="Arial" w:cs="Arial"/>
        </w:rPr>
        <w:t xml:space="preserve"> 3</w:t>
      </w:r>
      <w:r w:rsidR="0009083F" w:rsidRPr="0009083F">
        <w:rPr>
          <w:rFonts w:ascii="Arial" w:hAnsi="Arial" w:cs="Arial"/>
        </w:rPr>
        <w:t xml:space="preserve"> – </w:t>
      </w:r>
      <w:r w:rsidRPr="0009083F">
        <w:rPr>
          <w:rFonts w:ascii="Arial" w:hAnsi="Arial" w:cs="Arial"/>
        </w:rPr>
        <w:t>7</w:t>
      </w:r>
      <w:r w:rsidR="0009083F" w:rsidRPr="0009083F">
        <w:rPr>
          <w:rFonts w:ascii="Arial" w:hAnsi="Arial" w:cs="Arial"/>
        </w:rPr>
        <w:t xml:space="preserve"> </w:t>
      </w:r>
      <w:r w:rsidRPr="0009083F">
        <w:rPr>
          <w:rFonts w:ascii="Arial" w:hAnsi="Arial" w:cs="Arial"/>
        </w:rPr>
        <w:t>and 1</w:t>
      </w:r>
      <w:r w:rsidR="00B605EA">
        <w:rPr>
          <w:rFonts w:ascii="Arial" w:hAnsi="Arial" w:cs="Arial"/>
        </w:rPr>
        <w:t>6</w:t>
      </w:r>
      <w:r w:rsidRPr="0009083F">
        <w:rPr>
          <w:rFonts w:ascii="Arial" w:hAnsi="Arial" w:cs="Arial"/>
        </w:rPr>
        <w:t>.</w:t>
      </w:r>
    </w:p>
    <w:p w14:paraId="0BA806F6" w14:textId="77777777" w:rsidR="00384B23" w:rsidRDefault="00384B23" w:rsidP="00BE031F">
      <w:pPr>
        <w:keepNext/>
        <w:spacing w:after="0"/>
        <w:jc w:val="both"/>
        <w:rPr>
          <w:rFonts w:ascii="Arial" w:hAnsi="Arial" w:cs="Arial"/>
          <w:b/>
          <w:u w:val="single"/>
        </w:rPr>
      </w:pPr>
    </w:p>
    <w:p w14:paraId="6BC2CBE8" w14:textId="6F36E58E" w:rsidR="00A3716A" w:rsidRDefault="0009083F" w:rsidP="00361E67">
      <w:pPr>
        <w:keepNext/>
        <w:spacing w:after="0"/>
        <w:ind w:firstLine="432"/>
        <w:jc w:val="both"/>
        <w:rPr>
          <w:rFonts w:ascii="Arial" w:hAnsi="Arial" w:cs="Arial"/>
        </w:rPr>
      </w:pPr>
      <w:r w:rsidRPr="00361E67">
        <w:rPr>
          <w:rFonts w:ascii="Arial" w:hAnsi="Arial" w:cs="Arial"/>
          <w:b/>
        </w:rPr>
        <w:t>10</w:t>
      </w:r>
      <w:r w:rsidRPr="00361E67">
        <w:rPr>
          <w:rFonts w:ascii="Arial" w:hAnsi="Arial" w:cs="Arial"/>
          <w:bCs/>
        </w:rPr>
        <w:t>.</w:t>
      </w:r>
      <w:r w:rsidRPr="00361E67">
        <w:rPr>
          <w:rFonts w:ascii="Arial" w:hAnsi="Arial" w:cs="Arial"/>
          <w:b/>
        </w:rPr>
        <w:t xml:space="preserve"> </w:t>
      </w:r>
      <w:r w:rsidR="007A255E" w:rsidRPr="00294101">
        <w:rPr>
          <w:rFonts w:ascii="Arial" w:hAnsi="Arial" w:cs="Arial"/>
          <w:b/>
          <w:u w:val="single"/>
        </w:rPr>
        <w:t>Nature of Relationship</w:t>
      </w:r>
      <w:r w:rsidR="007A255E" w:rsidRPr="00294101">
        <w:rPr>
          <w:rFonts w:ascii="Arial" w:hAnsi="Arial" w:cs="Arial"/>
          <w:bCs/>
        </w:rPr>
        <w:t xml:space="preserve">. </w:t>
      </w:r>
      <w:r w:rsidR="007A255E" w:rsidRPr="00294101">
        <w:rPr>
          <w:rFonts w:ascii="Arial" w:hAnsi="Arial" w:cs="Arial"/>
        </w:rPr>
        <w:t xml:space="preserve">Mines is an independent contractor and Mines </w:t>
      </w:r>
      <w:r w:rsidR="00E60507" w:rsidRPr="00294101">
        <w:rPr>
          <w:rFonts w:ascii="Arial" w:hAnsi="Arial" w:cs="Arial"/>
        </w:rPr>
        <w:t xml:space="preserve">shall not </w:t>
      </w:r>
      <w:r w:rsidR="007A255E" w:rsidRPr="00294101">
        <w:rPr>
          <w:rFonts w:ascii="Arial" w:hAnsi="Arial" w:cs="Arial"/>
        </w:rPr>
        <w:t xml:space="preserve">be deemed to be an employee of </w:t>
      </w:r>
      <w:r w:rsidR="000D0E84" w:rsidRPr="00294101">
        <w:rPr>
          <w:rFonts w:ascii="Arial" w:hAnsi="Arial" w:cs="Arial"/>
        </w:rPr>
        <w:t>Company</w:t>
      </w:r>
      <w:r w:rsidR="00E60507" w:rsidRPr="00294101">
        <w:rPr>
          <w:rFonts w:ascii="Arial" w:hAnsi="Arial" w:cs="Arial"/>
        </w:rPr>
        <w:t>.</w:t>
      </w:r>
      <w:r w:rsidR="007A255E" w:rsidRPr="00294101">
        <w:rPr>
          <w:rFonts w:ascii="Arial" w:hAnsi="Arial" w:cs="Arial"/>
        </w:rPr>
        <w:t xml:space="preserve"> Neither Party shall enter into any agreement or incur any obligations on the other’s behalf or commit the other in any manner.  </w:t>
      </w:r>
    </w:p>
    <w:p w14:paraId="725B4673" w14:textId="32AAA9FB" w:rsidR="0009083F" w:rsidRDefault="0009083F" w:rsidP="00361E67">
      <w:pPr>
        <w:keepNext/>
        <w:spacing w:after="0"/>
        <w:jc w:val="both"/>
        <w:rPr>
          <w:rFonts w:ascii="Arial" w:hAnsi="Arial" w:cs="Arial"/>
        </w:rPr>
      </w:pPr>
    </w:p>
    <w:p w14:paraId="569A31D1" w14:textId="51A4C384" w:rsidR="0009083F" w:rsidRPr="00294101" w:rsidRDefault="00361E67" w:rsidP="00361E67">
      <w:pPr>
        <w:tabs>
          <w:tab w:val="left" w:pos="720"/>
        </w:tabs>
        <w:spacing w:after="0"/>
        <w:ind w:firstLine="432"/>
        <w:jc w:val="both"/>
        <w:rPr>
          <w:rFonts w:ascii="Arial" w:hAnsi="Arial" w:cs="Arial"/>
        </w:rPr>
      </w:pPr>
      <w:r w:rsidRPr="00361E67">
        <w:rPr>
          <w:rFonts w:ascii="Arial" w:hAnsi="Arial" w:cs="Arial"/>
          <w:b/>
        </w:rPr>
        <w:t>11</w:t>
      </w:r>
      <w:r w:rsidRPr="00361E67">
        <w:rPr>
          <w:rFonts w:ascii="Arial" w:hAnsi="Arial" w:cs="Arial"/>
          <w:bCs/>
        </w:rPr>
        <w:t>.</w:t>
      </w:r>
      <w:r w:rsidRPr="00361E67">
        <w:rPr>
          <w:rFonts w:ascii="Arial" w:hAnsi="Arial" w:cs="Arial"/>
          <w:b/>
        </w:rPr>
        <w:t xml:space="preserve"> </w:t>
      </w:r>
      <w:r w:rsidR="0009083F" w:rsidRPr="00294101">
        <w:rPr>
          <w:rFonts w:ascii="Arial" w:hAnsi="Arial" w:cs="Arial"/>
          <w:b/>
          <w:u w:val="single"/>
        </w:rPr>
        <w:t>Assignment</w:t>
      </w:r>
      <w:r w:rsidR="0009083F" w:rsidRPr="00294101">
        <w:rPr>
          <w:rFonts w:ascii="Arial" w:hAnsi="Arial" w:cs="Arial"/>
          <w:bCs/>
        </w:rPr>
        <w:t xml:space="preserve">. </w:t>
      </w:r>
      <w:r w:rsidR="0009083F" w:rsidRPr="00294101">
        <w:rPr>
          <w:rFonts w:ascii="Arial" w:hAnsi="Arial" w:cs="Arial"/>
        </w:rPr>
        <w:t>This Agreement may not be assigned or transferred by either Party without the prior written consent of the other Party</w:t>
      </w:r>
      <w:r>
        <w:rPr>
          <w:rFonts w:ascii="Arial" w:hAnsi="Arial" w:cs="Arial"/>
        </w:rPr>
        <w:t>.</w:t>
      </w:r>
    </w:p>
    <w:p w14:paraId="5847D3EE" w14:textId="77777777" w:rsidR="0009083F" w:rsidRPr="00294101" w:rsidRDefault="0009083F" w:rsidP="00361E67">
      <w:pPr>
        <w:keepNext/>
        <w:spacing w:after="0"/>
        <w:jc w:val="both"/>
        <w:rPr>
          <w:rFonts w:ascii="Arial" w:hAnsi="Arial" w:cs="Arial"/>
          <w:b/>
          <w:u w:val="single"/>
        </w:rPr>
      </w:pPr>
    </w:p>
    <w:p w14:paraId="703961D1" w14:textId="7E31A2B5" w:rsidR="0009083F" w:rsidRDefault="00361E67" w:rsidP="00361E67">
      <w:pPr>
        <w:spacing w:after="0" w:line="240" w:lineRule="auto"/>
        <w:ind w:firstLine="432"/>
        <w:jc w:val="both"/>
        <w:outlineLvl w:val="0"/>
        <w:rPr>
          <w:rFonts w:ascii="Arial" w:hAnsi="Arial" w:cs="Arial"/>
        </w:rPr>
      </w:pPr>
      <w:r w:rsidRPr="00361E67">
        <w:rPr>
          <w:rFonts w:ascii="Arial" w:hAnsi="Arial" w:cs="Arial"/>
          <w:b/>
        </w:rPr>
        <w:t>12</w:t>
      </w:r>
      <w:r w:rsidRPr="00361E67">
        <w:rPr>
          <w:rFonts w:ascii="Arial" w:hAnsi="Arial" w:cs="Arial"/>
          <w:bCs/>
        </w:rPr>
        <w:t>.</w:t>
      </w:r>
      <w:r w:rsidRPr="00361E67">
        <w:rPr>
          <w:rFonts w:ascii="Arial" w:hAnsi="Arial" w:cs="Arial"/>
          <w:b/>
        </w:rPr>
        <w:t xml:space="preserve"> </w:t>
      </w:r>
      <w:r w:rsidR="0009083F" w:rsidRPr="00294101">
        <w:rPr>
          <w:rFonts w:ascii="Arial" w:hAnsi="Arial" w:cs="Arial"/>
          <w:b/>
          <w:u w:val="single"/>
        </w:rPr>
        <w:t>Export Control</w:t>
      </w:r>
      <w:r w:rsidR="0009083F" w:rsidRPr="00294101">
        <w:rPr>
          <w:rFonts w:ascii="Arial" w:hAnsi="Arial" w:cs="Arial"/>
          <w:bCs/>
        </w:rPr>
        <w:t>.</w:t>
      </w:r>
      <w:r w:rsidR="0009083F" w:rsidRPr="00294101">
        <w:rPr>
          <w:rFonts w:ascii="Arial" w:hAnsi="Arial" w:cs="Arial"/>
        </w:rPr>
        <w:t xml:space="preserve"> </w:t>
      </w:r>
      <w:r w:rsidR="0009083F" w:rsidRPr="00294101">
        <w:rPr>
          <w:rFonts w:ascii="Arial" w:hAnsi="Arial" w:cs="Arial"/>
          <w:bCs/>
        </w:rPr>
        <w:t>It is the intent of the Parties not to disclose any export-controlled information.  Company</w:t>
      </w:r>
      <w:r w:rsidR="0009083F" w:rsidRPr="00294101">
        <w:rPr>
          <w:rFonts w:ascii="Arial" w:hAnsi="Arial" w:cs="Arial"/>
        </w:rPr>
        <w:t xml:space="preserve"> agrees that it will not provide or make accessible to Mines any export-controlled information without first notifying Mines in writing of the existence and nature of the export-controlled information and obtaining the prior written agreement of Mines, through the Mines Director of Research Administration. All export-controlled information shall be conspicuously labeled “Export Controlled” together with any applicable Export Control Classification Number.  Mines is not obligated to receive any export-controlled information and may refuse receipt of such information, in its sole discretion.</w:t>
      </w:r>
    </w:p>
    <w:p w14:paraId="57FC3405" w14:textId="01648A19" w:rsidR="0009083F" w:rsidRDefault="0009083F" w:rsidP="00361E67">
      <w:pPr>
        <w:spacing w:after="0" w:line="240" w:lineRule="auto"/>
        <w:jc w:val="both"/>
        <w:outlineLvl w:val="0"/>
        <w:rPr>
          <w:rFonts w:ascii="Arial" w:hAnsi="Arial" w:cs="Arial"/>
        </w:rPr>
      </w:pPr>
    </w:p>
    <w:p w14:paraId="766E0634" w14:textId="15E63261" w:rsidR="00B605EA" w:rsidRDefault="00361E67" w:rsidP="00B605EA">
      <w:pPr>
        <w:tabs>
          <w:tab w:val="left" w:pos="720"/>
        </w:tabs>
        <w:spacing w:after="0"/>
        <w:ind w:firstLine="432"/>
        <w:jc w:val="both"/>
        <w:rPr>
          <w:rFonts w:ascii="Arial" w:hAnsi="Arial" w:cs="Arial"/>
        </w:rPr>
      </w:pPr>
      <w:r>
        <w:rPr>
          <w:rFonts w:ascii="Arial" w:hAnsi="Arial" w:cs="Arial"/>
          <w:b/>
        </w:rPr>
        <w:t xml:space="preserve"> </w:t>
      </w:r>
      <w:r w:rsidRPr="00361E67">
        <w:rPr>
          <w:rFonts w:ascii="Arial" w:hAnsi="Arial" w:cs="Arial"/>
          <w:b/>
        </w:rPr>
        <w:t>13</w:t>
      </w:r>
      <w:r w:rsidRPr="00361E67">
        <w:rPr>
          <w:rFonts w:ascii="Arial" w:hAnsi="Arial" w:cs="Arial"/>
          <w:bCs/>
        </w:rPr>
        <w:t xml:space="preserve">. </w:t>
      </w:r>
      <w:r w:rsidR="0009083F" w:rsidRPr="00481765">
        <w:rPr>
          <w:rFonts w:ascii="Arial" w:hAnsi="Arial" w:cs="Arial"/>
          <w:b/>
          <w:u w:val="single"/>
        </w:rPr>
        <w:t>Modification</w:t>
      </w:r>
      <w:r w:rsidR="0009083F" w:rsidRPr="00B605EA">
        <w:rPr>
          <w:rFonts w:ascii="Arial" w:hAnsi="Arial" w:cs="Arial"/>
          <w:bCs/>
        </w:rPr>
        <w:t>.</w:t>
      </w:r>
      <w:r w:rsidR="00B605EA">
        <w:rPr>
          <w:rFonts w:ascii="Arial" w:hAnsi="Arial" w:cs="Arial"/>
          <w:bCs/>
        </w:rPr>
        <w:t xml:space="preserve">  </w:t>
      </w:r>
      <w:r w:rsidR="00B605EA" w:rsidRPr="00294101">
        <w:rPr>
          <w:rFonts w:ascii="Arial" w:hAnsi="Arial" w:cs="Arial"/>
        </w:rPr>
        <w:t>Any modification of this Agreement shall be in writing and shall be signed by both Parties.</w:t>
      </w:r>
    </w:p>
    <w:p w14:paraId="3B276152" w14:textId="77777777" w:rsidR="00CC3C95" w:rsidRPr="00294101" w:rsidRDefault="00CC3C95" w:rsidP="00B605EA">
      <w:pPr>
        <w:tabs>
          <w:tab w:val="left" w:pos="720"/>
        </w:tabs>
        <w:spacing w:after="0"/>
        <w:ind w:firstLine="432"/>
        <w:jc w:val="both"/>
        <w:rPr>
          <w:rFonts w:ascii="Arial" w:hAnsi="Arial" w:cs="Arial"/>
        </w:rPr>
      </w:pPr>
    </w:p>
    <w:p w14:paraId="125DE377" w14:textId="33C0ABCE" w:rsidR="0009083F" w:rsidRPr="00481765" w:rsidRDefault="00361E67" w:rsidP="00361E67">
      <w:pPr>
        <w:spacing w:after="0" w:line="240" w:lineRule="auto"/>
        <w:ind w:firstLine="432"/>
        <w:jc w:val="both"/>
        <w:outlineLvl w:val="0"/>
        <w:rPr>
          <w:rFonts w:ascii="Arial" w:hAnsi="Arial" w:cs="Arial"/>
          <w:color w:val="000000"/>
        </w:rPr>
      </w:pPr>
      <w:r w:rsidRPr="00361E67">
        <w:rPr>
          <w:rFonts w:ascii="Arial" w:hAnsi="Arial" w:cs="Arial"/>
          <w:b/>
          <w:color w:val="000000"/>
        </w:rPr>
        <w:lastRenderedPageBreak/>
        <w:t>14</w:t>
      </w:r>
      <w:r w:rsidRPr="00361E67">
        <w:rPr>
          <w:rFonts w:ascii="Arial" w:hAnsi="Arial" w:cs="Arial"/>
          <w:bCs/>
          <w:color w:val="000000"/>
        </w:rPr>
        <w:t>.</w:t>
      </w:r>
      <w:r w:rsidRPr="00361E67">
        <w:rPr>
          <w:rFonts w:ascii="Arial" w:hAnsi="Arial" w:cs="Arial"/>
          <w:b/>
          <w:color w:val="000000"/>
        </w:rPr>
        <w:t xml:space="preserve"> </w:t>
      </w:r>
      <w:r w:rsidR="0009083F" w:rsidRPr="00481765">
        <w:rPr>
          <w:rFonts w:ascii="Arial" w:hAnsi="Arial" w:cs="Arial"/>
          <w:b/>
          <w:color w:val="000000"/>
          <w:u w:val="single"/>
        </w:rPr>
        <w:t>Order of Precedence</w:t>
      </w:r>
      <w:r w:rsidR="0009083F" w:rsidRPr="00481765">
        <w:rPr>
          <w:rFonts w:ascii="Arial" w:hAnsi="Arial" w:cs="Arial"/>
          <w:color w:val="000000"/>
        </w:rPr>
        <w:t>. In the event of a conflict between the Articles of this Agreement and the appendices and attachments hereto, the conflict shall be resolved by the following order of precedence:</w:t>
      </w:r>
    </w:p>
    <w:p w14:paraId="0FCDD3BD" w14:textId="77777777" w:rsidR="0009083F" w:rsidRDefault="0009083F" w:rsidP="0009083F">
      <w:pPr>
        <w:spacing w:after="0" w:line="240" w:lineRule="auto"/>
        <w:ind w:left="360" w:firstLine="360"/>
        <w:jc w:val="both"/>
        <w:outlineLvl w:val="0"/>
        <w:rPr>
          <w:rFonts w:ascii="Arial" w:hAnsi="Arial" w:cs="Arial"/>
          <w:color w:val="000000"/>
        </w:rPr>
      </w:pPr>
    </w:p>
    <w:p w14:paraId="67DA547E" w14:textId="77777777" w:rsidR="006F4DCB" w:rsidRDefault="006F4DCB" w:rsidP="0009083F">
      <w:pPr>
        <w:spacing w:after="0" w:line="240" w:lineRule="auto"/>
        <w:ind w:left="360" w:firstLine="360"/>
        <w:jc w:val="both"/>
        <w:outlineLvl w:val="0"/>
        <w:rPr>
          <w:rFonts w:ascii="Arial" w:hAnsi="Arial" w:cs="Arial"/>
          <w:color w:val="000000"/>
        </w:rPr>
      </w:pPr>
    </w:p>
    <w:p w14:paraId="2EA6878B" w14:textId="36369AB8" w:rsidR="0009083F" w:rsidRDefault="0009083F" w:rsidP="0009083F">
      <w:pPr>
        <w:spacing w:after="0" w:line="240" w:lineRule="auto"/>
        <w:ind w:left="360" w:firstLine="360"/>
        <w:jc w:val="both"/>
        <w:outlineLvl w:val="0"/>
        <w:rPr>
          <w:rFonts w:ascii="Arial" w:hAnsi="Arial" w:cs="Arial"/>
          <w:color w:val="000000"/>
        </w:rPr>
      </w:pPr>
      <w:r w:rsidRPr="00171BE1">
        <w:rPr>
          <w:rFonts w:ascii="Arial" w:hAnsi="Arial" w:cs="Arial"/>
          <w:color w:val="000000"/>
        </w:rPr>
        <w:t>Articles of the Agreement</w:t>
      </w:r>
    </w:p>
    <w:p w14:paraId="18CE7CA2" w14:textId="45AABE35" w:rsidR="0009083F" w:rsidRPr="00171BE1" w:rsidRDefault="0009083F" w:rsidP="0009083F">
      <w:pPr>
        <w:spacing w:after="0" w:line="240" w:lineRule="auto"/>
        <w:ind w:left="360" w:firstLine="360"/>
        <w:jc w:val="both"/>
        <w:outlineLvl w:val="0"/>
        <w:rPr>
          <w:rFonts w:ascii="Arial" w:hAnsi="Arial" w:cs="Arial"/>
          <w:color w:val="000000"/>
        </w:rPr>
      </w:pPr>
      <w:r>
        <w:rPr>
          <w:rFonts w:ascii="Arial" w:hAnsi="Arial" w:cs="Arial"/>
          <w:color w:val="000000"/>
        </w:rPr>
        <w:t xml:space="preserve">Statement of Work </w:t>
      </w:r>
      <w:r w:rsidRPr="00171BE1">
        <w:rPr>
          <w:rFonts w:ascii="Arial" w:hAnsi="Arial" w:cs="Arial"/>
          <w:color w:val="000000"/>
        </w:rPr>
        <w:t>(A</w:t>
      </w:r>
      <w:r>
        <w:rPr>
          <w:rFonts w:ascii="Arial" w:hAnsi="Arial" w:cs="Arial"/>
          <w:color w:val="000000"/>
        </w:rPr>
        <w:t>ttachment</w:t>
      </w:r>
      <w:r w:rsidRPr="00171BE1">
        <w:rPr>
          <w:rFonts w:ascii="Arial" w:hAnsi="Arial" w:cs="Arial"/>
          <w:color w:val="000000"/>
        </w:rPr>
        <w:t xml:space="preserve"> A)</w:t>
      </w:r>
    </w:p>
    <w:p w14:paraId="3A891461" w14:textId="77777777" w:rsidR="00294101" w:rsidRPr="00361E67" w:rsidRDefault="00294101" w:rsidP="00294101">
      <w:pPr>
        <w:tabs>
          <w:tab w:val="left" w:pos="720"/>
        </w:tabs>
        <w:spacing w:after="0"/>
        <w:jc w:val="both"/>
        <w:rPr>
          <w:rFonts w:ascii="Arial" w:hAnsi="Arial" w:cs="Arial"/>
          <w:bCs/>
        </w:rPr>
      </w:pPr>
    </w:p>
    <w:p w14:paraId="53DA41AB" w14:textId="5BA7B46E" w:rsidR="009E632B" w:rsidRPr="00294101" w:rsidRDefault="00361E67" w:rsidP="00361E67">
      <w:pPr>
        <w:tabs>
          <w:tab w:val="left" w:pos="720"/>
        </w:tabs>
        <w:spacing w:after="0"/>
        <w:ind w:firstLine="432"/>
        <w:jc w:val="both"/>
        <w:rPr>
          <w:rFonts w:ascii="Arial" w:hAnsi="Arial" w:cs="Arial"/>
        </w:rPr>
      </w:pPr>
      <w:r w:rsidRPr="00361E67">
        <w:rPr>
          <w:rFonts w:ascii="Arial" w:hAnsi="Arial" w:cs="Arial"/>
          <w:b/>
        </w:rPr>
        <w:t>15</w:t>
      </w:r>
      <w:r w:rsidRPr="00361E67">
        <w:rPr>
          <w:rFonts w:ascii="Arial" w:hAnsi="Arial" w:cs="Arial"/>
          <w:bCs/>
        </w:rPr>
        <w:t>.</w:t>
      </w:r>
      <w:r w:rsidRPr="00361E67">
        <w:rPr>
          <w:rFonts w:ascii="Arial" w:hAnsi="Arial" w:cs="Arial"/>
          <w:b/>
        </w:rPr>
        <w:t xml:space="preserve"> </w:t>
      </w:r>
      <w:r w:rsidR="00D0352F" w:rsidRPr="00294101">
        <w:rPr>
          <w:rFonts w:ascii="Arial" w:hAnsi="Arial" w:cs="Arial"/>
          <w:b/>
          <w:u w:val="single"/>
        </w:rPr>
        <w:t>Notices</w:t>
      </w:r>
      <w:r w:rsidR="00A87DB4" w:rsidRPr="00294101">
        <w:rPr>
          <w:rFonts w:ascii="Arial" w:hAnsi="Arial" w:cs="Arial"/>
          <w:bCs/>
        </w:rPr>
        <w:t>.</w:t>
      </w:r>
      <w:r w:rsidR="00A87DB4" w:rsidRPr="00294101">
        <w:rPr>
          <w:rFonts w:ascii="Arial" w:hAnsi="Arial" w:cs="Arial"/>
        </w:rPr>
        <w:t xml:space="preserve">  All correspondence or inquiries of an administrative or contractual nature pertaining to this Agreement, including, but not limited to, the exchange of executed documents and the issuance of notices, amendments, time extensions, or requests for changes, shall be directed to the Contract Administrators of the respective Parties as indicated below</w:t>
      </w:r>
      <w:r w:rsidR="0023534C" w:rsidRPr="00294101">
        <w:rPr>
          <w:rFonts w:ascii="Arial" w:hAnsi="Arial" w:cs="Arial"/>
        </w:rPr>
        <w:t>:</w:t>
      </w:r>
    </w:p>
    <w:p w14:paraId="535E91C8" w14:textId="77777777" w:rsidR="0023534C" w:rsidRPr="0023534C" w:rsidRDefault="0023534C" w:rsidP="0023534C">
      <w:pPr>
        <w:pStyle w:val="ListParagraph"/>
        <w:rPr>
          <w:rFonts w:ascii="Arial" w:hAnsi="Arial" w:cs="Arial"/>
        </w:rPr>
      </w:pPr>
    </w:p>
    <w:p w14:paraId="0E5E7304" w14:textId="6DE450A9" w:rsidR="0023534C" w:rsidRDefault="00E95878" w:rsidP="00D0352F">
      <w:pPr>
        <w:pStyle w:val="ListParagraph"/>
        <w:tabs>
          <w:tab w:val="left" w:pos="720"/>
        </w:tabs>
        <w:spacing w:after="0" w:line="360" w:lineRule="auto"/>
        <w:ind w:left="360"/>
        <w:jc w:val="both"/>
        <w:rPr>
          <w:rFonts w:ascii="Arial" w:hAnsi="Arial" w:cs="Arial"/>
        </w:rPr>
      </w:pPr>
      <w:r>
        <w:rPr>
          <w:rFonts w:ascii="Arial" w:hAnsi="Arial" w:cs="Arial"/>
        </w:rPr>
        <w:tab/>
      </w:r>
      <w:r w:rsidR="0023534C" w:rsidRPr="00E95878">
        <w:rPr>
          <w:rFonts w:ascii="Arial" w:hAnsi="Arial" w:cs="Arial"/>
          <w:b/>
          <w:bCs/>
          <w:u w:val="single"/>
        </w:rPr>
        <w:t>Mines</w:t>
      </w:r>
      <w:r w:rsidR="0023534C">
        <w:rPr>
          <w:rFonts w:ascii="Arial" w:hAnsi="Arial" w:cs="Arial"/>
        </w:rPr>
        <w:tab/>
      </w:r>
      <w:r w:rsidR="0023534C">
        <w:rPr>
          <w:rFonts w:ascii="Arial" w:hAnsi="Arial" w:cs="Arial"/>
        </w:rPr>
        <w:tab/>
      </w:r>
      <w:r w:rsidR="0023534C">
        <w:rPr>
          <w:rFonts w:ascii="Arial" w:hAnsi="Arial" w:cs="Arial"/>
        </w:rPr>
        <w:tab/>
      </w:r>
      <w:r w:rsidR="0023534C">
        <w:rPr>
          <w:rFonts w:ascii="Arial" w:hAnsi="Arial" w:cs="Arial"/>
        </w:rPr>
        <w:tab/>
      </w:r>
      <w:r w:rsidR="0023534C">
        <w:rPr>
          <w:rFonts w:ascii="Arial" w:hAnsi="Arial" w:cs="Arial"/>
        </w:rPr>
        <w:tab/>
      </w:r>
      <w:r w:rsidR="0023534C">
        <w:rPr>
          <w:rFonts w:ascii="Arial" w:hAnsi="Arial" w:cs="Arial"/>
        </w:rPr>
        <w:tab/>
      </w:r>
      <w:r w:rsidR="00D0352F">
        <w:rPr>
          <w:rFonts w:ascii="Arial" w:hAnsi="Arial" w:cs="Arial"/>
        </w:rPr>
        <w:tab/>
      </w:r>
      <w:r w:rsidR="00B605EA">
        <w:rPr>
          <w:rFonts w:ascii="Arial" w:hAnsi="Arial" w:cs="Arial"/>
        </w:rPr>
        <w:tab/>
      </w:r>
      <w:r w:rsidR="00B605EA">
        <w:rPr>
          <w:rFonts w:ascii="Arial" w:hAnsi="Arial" w:cs="Arial"/>
        </w:rPr>
        <w:tab/>
      </w:r>
      <w:r w:rsidRPr="00E95878">
        <w:rPr>
          <w:rFonts w:ascii="Arial" w:hAnsi="Arial" w:cs="Arial"/>
          <w:b/>
          <w:bCs/>
          <w:u w:val="single"/>
        </w:rPr>
        <w:t>[</w:t>
      </w:r>
      <w:r w:rsidR="0023534C" w:rsidRPr="00E95878">
        <w:rPr>
          <w:rFonts w:ascii="Arial" w:hAnsi="Arial" w:cs="Arial"/>
          <w:b/>
          <w:bCs/>
          <w:highlight w:val="yellow"/>
          <w:u w:val="single"/>
        </w:rPr>
        <w:t>Company</w:t>
      </w:r>
      <w:r>
        <w:rPr>
          <w:rFonts w:ascii="Arial" w:hAnsi="Arial" w:cs="Arial"/>
        </w:rPr>
        <w:t>]</w:t>
      </w:r>
    </w:p>
    <w:p w14:paraId="434878E9" w14:textId="6AF74C24" w:rsidR="0023534C" w:rsidRPr="00E95878" w:rsidRDefault="00D0352F" w:rsidP="00D0352F">
      <w:pPr>
        <w:tabs>
          <w:tab w:val="left" w:pos="720"/>
        </w:tabs>
        <w:spacing w:after="0" w:line="360" w:lineRule="auto"/>
        <w:jc w:val="both"/>
        <w:rPr>
          <w:rFonts w:ascii="Arial" w:hAnsi="Arial" w:cs="Arial"/>
        </w:rPr>
      </w:pPr>
      <w:r>
        <w:rPr>
          <w:rFonts w:ascii="Arial" w:hAnsi="Arial" w:cs="Arial"/>
        </w:rPr>
        <w:t xml:space="preserve">      </w:t>
      </w:r>
      <w:r w:rsidR="00E95878">
        <w:rPr>
          <w:rFonts w:ascii="Arial" w:hAnsi="Arial" w:cs="Arial"/>
        </w:rPr>
        <w:tab/>
      </w:r>
      <w:r w:rsidR="0023534C" w:rsidRPr="00D0352F">
        <w:rPr>
          <w:rFonts w:ascii="Arial" w:hAnsi="Arial" w:cs="Arial"/>
        </w:rPr>
        <w:t>Johanna Eaga</w:t>
      </w:r>
      <w:r w:rsidRPr="00D0352F">
        <w:rPr>
          <w:rFonts w:ascii="Arial" w:hAnsi="Arial" w:cs="Arial"/>
        </w:rPr>
        <w:t>n</w:t>
      </w:r>
      <w:r w:rsidR="002600A6">
        <w:rPr>
          <w:rFonts w:ascii="Arial" w:hAnsi="Arial" w:cs="Arial"/>
        </w:rPr>
        <w:t>, Director</w:t>
      </w:r>
      <w:r w:rsidR="0023534C" w:rsidRPr="00D0352F">
        <w:rPr>
          <w:rFonts w:ascii="Arial" w:hAnsi="Arial" w:cs="Arial"/>
        </w:rPr>
        <w:tab/>
      </w:r>
      <w:r w:rsidR="0023534C" w:rsidRPr="00D0352F">
        <w:rPr>
          <w:rFonts w:ascii="Arial" w:hAnsi="Arial" w:cs="Arial"/>
        </w:rPr>
        <w:tab/>
      </w:r>
      <w:r w:rsidR="0023534C" w:rsidRPr="00D0352F">
        <w:rPr>
          <w:rFonts w:ascii="Arial" w:hAnsi="Arial" w:cs="Arial"/>
        </w:rPr>
        <w:tab/>
      </w:r>
      <w:r w:rsidR="0023534C" w:rsidRPr="00D0352F">
        <w:rPr>
          <w:rFonts w:ascii="Arial" w:hAnsi="Arial" w:cs="Arial"/>
        </w:rPr>
        <w:tab/>
      </w:r>
      <w:r w:rsidR="00B605EA">
        <w:rPr>
          <w:rFonts w:ascii="Arial" w:hAnsi="Arial" w:cs="Arial"/>
        </w:rPr>
        <w:tab/>
      </w:r>
      <w:r w:rsidR="00E95878">
        <w:rPr>
          <w:rFonts w:ascii="Arial" w:hAnsi="Arial" w:cs="Arial"/>
        </w:rPr>
        <w:t>[</w:t>
      </w:r>
      <w:r w:rsidR="0023534C" w:rsidRPr="002600A6">
        <w:rPr>
          <w:rFonts w:ascii="Arial" w:hAnsi="Arial" w:cs="Arial"/>
          <w:highlight w:val="yellow"/>
        </w:rPr>
        <w:t>N</w:t>
      </w:r>
      <w:r w:rsidRPr="002600A6">
        <w:rPr>
          <w:rFonts w:ascii="Arial" w:hAnsi="Arial" w:cs="Arial"/>
          <w:highlight w:val="yellow"/>
        </w:rPr>
        <w:t>a</w:t>
      </w:r>
      <w:r w:rsidR="0023534C" w:rsidRPr="002600A6">
        <w:rPr>
          <w:rFonts w:ascii="Arial" w:hAnsi="Arial" w:cs="Arial"/>
          <w:highlight w:val="yellow"/>
        </w:rPr>
        <w:t>me</w:t>
      </w:r>
      <w:r w:rsidR="002600A6" w:rsidRPr="002600A6">
        <w:rPr>
          <w:rFonts w:ascii="Arial" w:hAnsi="Arial" w:cs="Arial"/>
          <w:highlight w:val="yellow"/>
        </w:rPr>
        <w:t xml:space="preserve"> &amp; title</w:t>
      </w:r>
      <w:r w:rsidR="00E95878">
        <w:rPr>
          <w:rFonts w:ascii="Arial" w:hAnsi="Arial" w:cs="Arial"/>
        </w:rPr>
        <w:t>]</w:t>
      </w:r>
    </w:p>
    <w:p w14:paraId="6041C7EA" w14:textId="2C30FEE2" w:rsidR="0023534C" w:rsidRPr="00E95878" w:rsidRDefault="00D0352F" w:rsidP="00D0352F">
      <w:pPr>
        <w:tabs>
          <w:tab w:val="left" w:pos="720"/>
        </w:tabs>
        <w:spacing w:after="0" w:line="360" w:lineRule="auto"/>
        <w:jc w:val="both"/>
        <w:rPr>
          <w:rFonts w:ascii="Arial" w:hAnsi="Arial" w:cs="Arial"/>
        </w:rPr>
      </w:pPr>
      <w:r w:rsidRPr="00E95878">
        <w:rPr>
          <w:rFonts w:ascii="Arial" w:hAnsi="Arial" w:cs="Arial"/>
        </w:rPr>
        <w:t xml:space="preserve">      </w:t>
      </w:r>
      <w:r w:rsidR="00E95878">
        <w:rPr>
          <w:rFonts w:ascii="Arial" w:hAnsi="Arial" w:cs="Arial"/>
        </w:rPr>
        <w:tab/>
      </w:r>
      <w:r w:rsidRPr="00E95878">
        <w:rPr>
          <w:rFonts w:ascii="Arial" w:hAnsi="Arial" w:cs="Arial"/>
        </w:rPr>
        <w:t>Office of Research Administration</w:t>
      </w:r>
      <w:r w:rsidRPr="00E95878">
        <w:rPr>
          <w:rFonts w:ascii="Arial" w:hAnsi="Arial" w:cs="Arial"/>
        </w:rPr>
        <w:tab/>
      </w:r>
      <w:r w:rsidRPr="00E95878">
        <w:rPr>
          <w:rFonts w:ascii="Arial" w:hAnsi="Arial" w:cs="Arial"/>
        </w:rPr>
        <w:tab/>
      </w:r>
      <w:r w:rsidR="00B605EA">
        <w:rPr>
          <w:rFonts w:ascii="Arial" w:hAnsi="Arial" w:cs="Arial"/>
        </w:rPr>
        <w:tab/>
      </w:r>
      <w:r w:rsidR="00E95878">
        <w:rPr>
          <w:rFonts w:ascii="Arial" w:hAnsi="Arial" w:cs="Arial"/>
        </w:rPr>
        <w:t>[</w:t>
      </w:r>
      <w:r w:rsidRPr="002600A6">
        <w:rPr>
          <w:rFonts w:ascii="Arial" w:hAnsi="Arial" w:cs="Arial"/>
          <w:highlight w:val="yellow"/>
        </w:rPr>
        <w:t>Titl</w:t>
      </w:r>
      <w:r w:rsidR="002600A6" w:rsidRPr="002600A6">
        <w:rPr>
          <w:rFonts w:ascii="Arial" w:hAnsi="Arial" w:cs="Arial"/>
          <w:highlight w:val="yellow"/>
        </w:rPr>
        <w:t>e con’t.</w:t>
      </w:r>
      <w:r w:rsidR="00E95878" w:rsidRPr="002600A6">
        <w:rPr>
          <w:rFonts w:ascii="Arial" w:hAnsi="Arial" w:cs="Arial"/>
          <w:highlight w:val="yellow"/>
        </w:rPr>
        <w:t>]</w:t>
      </w:r>
    </w:p>
    <w:p w14:paraId="74F71EBF" w14:textId="6EAEFD0A" w:rsidR="00D0352F" w:rsidRPr="00E95878" w:rsidRDefault="00E95878" w:rsidP="00D0352F">
      <w:pPr>
        <w:pStyle w:val="ListParagraph"/>
        <w:tabs>
          <w:tab w:val="left" w:pos="720"/>
        </w:tabs>
        <w:spacing w:after="0" w:line="360" w:lineRule="auto"/>
        <w:ind w:left="360"/>
        <w:jc w:val="both"/>
        <w:rPr>
          <w:rFonts w:ascii="Arial" w:hAnsi="Arial" w:cs="Arial"/>
        </w:rPr>
      </w:pPr>
      <w:r>
        <w:rPr>
          <w:rFonts w:ascii="Arial" w:hAnsi="Arial" w:cs="Arial"/>
        </w:rPr>
        <w:tab/>
      </w:r>
      <w:r w:rsidR="00D0352F" w:rsidRPr="00E95878">
        <w:rPr>
          <w:rFonts w:ascii="Arial" w:hAnsi="Arial" w:cs="Arial"/>
        </w:rPr>
        <w:t>Colorado School of Mines</w:t>
      </w:r>
      <w:r w:rsidR="00D0352F" w:rsidRPr="00E95878">
        <w:rPr>
          <w:rFonts w:ascii="Arial" w:hAnsi="Arial" w:cs="Arial"/>
        </w:rPr>
        <w:tab/>
      </w:r>
      <w:r w:rsidR="00D0352F" w:rsidRPr="00E95878">
        <w:rPr>
          <w:rFonts w:ascii="Arial" w:hAnsi="Arial" w:cs="Arial"/>
        </w:rPr>
        <w:tab/>
      </w:r>
      <w:r w:rsidR="00D0352F" w:rsidRPr="00E95878">
        <w:rPr>
          <w:rFonts w:ascii="Arial" w:hAnsi="Arial" w:cs="Arial"/>
        </w:rPr>
        <w:tab/>
      </w:r>
      <w:r w:rsidR="00D0352F" w:rsidRPr="00E95878">
        <w:rPr>
          <w:rFonts w:ascii="Arial" w:hAnsi="Arial" w:cs="Arial"/>
        </w:rPr>
        <w:tab/>
      </w:r>
      <w:r w:rsidR="00B605EA">
        <w:rPr>
          <w:rFonts w:ascii="Arial" w:hAnsi="Arial" w:cs="Arial"/>
        </w:rPr>
        <w:tab/>
      </w:r>
      <w:r>
        <w:rPr>
          <w:rFonts w:ascii="Arial" w:hAnsi="Arial" w:cs="Arial"/>
        </w:rPr>
        <w:t>[</w:t>
      </w:r>
      <w:r w:rsidR="00D0352F" w:rsidRPr="00E95878">
        <w:rPr>
          <w:rFonts w:ascii="Arial" w:hAnsi="Arial" w:cs="Arial"/>
          <w:highlight w:val="yellow"/>
        </w:rPr>
        <w:t>Address</w:t>
      </w:r>
      <w:r>
        <w:rPr>
          <w:rFonts w:ascii="Arial" w:hAnsi="Arial" w:cs="Arial"/>
        </w:rPr>
        <w:t>]</w:t>
      </w:r>
    </w:p>
    <w:p w14:paraId="4218DF86" w14:textId="3A446EE3" w:rsidR="00D0352F" w:rsidRPr="00E95878" w:rsidRDefault="00E95878" w:rsidP="00D0352F">
      <w:pPr>
        <w:pStyle w:val="ListParagraph"/>
        <w:tabs>
          <w:tab w:val="left" w:pos="720"/>
        </w:tabs>
        <w:spacing w:after="0" w:line="360" w:lineRule="auto"/>
        <w:ind w:left="360"/>
        <w:jc w:val="both"/>
        <w:rPr>
          <w:rFonts w:ascii="Arial" w:hAnsi="Arial" w:cs="Arial"/>
        </w:rPr>
      </w:pPr>
      <w:r>
        <w:rPr>
          <w:rFonts w:ascii="Arial" w:hAnsi="Arial" w:cs="Arial"/>
        </w:rPr>
        <w:tab/>
      </w:r>
      <w:r w:rsidR="00D0352F" w:rsidRPr="00E95878">
        <w:rPr>
          <w:rFonts w:ascii="Arial" w:hAnsi="Arial" w:cs="Arial"/>
        </w:rPr>
        <w:t>1500 Illinois Street</w:t>
      </w:r>
    </w:p>
    <w:p w14:paraId="1F6DA9CF" w14:textId="6E5ED520" w:rsidR="00D0352F" w:rsidRPr="00E95878" w:rsidRDefault="00E95878" w:rsidP="00D0352F">
      <w:pPr>
        <w:pStyle w:val="ListParagraph"/>
        <w:tabs>
          <w:tab w:val="left" w:pos="720"/>
        </w:tabs>
        <w:spacing w:after="0" w:line="360" w:lineRule="auto"/>
        <w:ind w:left="360"/>
        <w:jc w:val="both"/>
        <w:rPr>
          <w:rFonts w:ascii="Arial" w:hAnsi="Arial" w:cs="Arial"/>
        </w:rPr>
      </w:pPr>
      <w:r>
        <w:rPr>
          <w:rFonts w:ascii="Arial" w:hAnsi="Arial" w:cs="Arial"/>
        </w:rPr>
        <w:tab/>
      </w:r>
      <w:r w:rsidR="00D0352F" w:rsidRPr="00E95878">
        <w:rPr>
          <w:rFonts w:ascii="Arial" w:hAnsi="Arial" w:cs="Arial"/>
        </w:rPr>
        <w:t>Golden, CO</w:t>
      </w:r>
      <w:r w:rsidR="00E90567" w:rsidRPr="00E95878">
        <w:rPr>
          <w:rFonts w:ascii="Arial" w:hAnsi="Arial" w:cs="Arial"/>
        </w:rPr>
        <w:t>.</w:t>
      </w:r>
      <w:r w:rsidR="00D0352F" w:rsidRPr="00E95878">
        <w:rPr>
          <w:rFonts w:ascii="Arial" w:hAnsi="Arial" w:cs="Arial"/>
        </w:rPr>
        <w:t xml:space="preserve"> 80401</w:t>
      </w:r>
    </w:p>
    <w:p w14:paraId="3E5EDA71" w14:textId="4A2E59C6" w:rsidR="001300B3" w:rsidRDefault="00E95878" w:rsidP="00D0352F">
      <w:pPr>
        <w:pStyle w:val="ListParagraph"/>
        <w:tabs>
          <w:tab w:val="left" w:pos="720"/>
        </w:tabs>
        <w:spacing w:after="0" w:line="360" w:lineRule="auto"/>
        <w:ind w:left="360"/>
        <w:jc w:val="both"/>
        <w:rPr>
          <w:rFonts w:ascii="Arial" w:hAnsi="Arial" w:cs="Arial"/>
        </w:rPr>
      </w:pPr>
      <w:r>
        <w:rPr>
          <w:rFonts w:ascii="Arial" w:hAnsi="Arial" w:cs="Arial"/>
        </w:rPr>
        <w:tab/>
      </w:r>
      <w:r w:rsidR="00D0352F" w:rsidRPr="00E95878">
        <w:rPr>
          <w:rFonts w:ascii="Arial" w:hAnsi="Arial" w:cs="Arial"/>
        </w:rPr>
        <w:t xml:space="preserve">Email: </w:t>
      </w:r>
      <w:hyperlink r:id="rId8" w:history="1">
        <w:r w:rsidR="00670157" w:rsidRPr="00E95878">
          <w:rPr>
            <w:rStyle w:val="Hyperlink"/>
            <w:rFonts w:ascii="Arial" w:hAnsi="Arial" w:cs="Arial"/>
          </w:rPr>
          <w:t>awards@mines.edu</w:t>
        </w:r>
      </w:hyperlink>
      <w:r w:rsidR="00670157" w:rsidRPr="00E95878">
        <w:rPr>
          <w:rFonts w:ascii="Arial" w:hAnsi="Arial" w:cs="Arial"/>
        </w:rPr>
        <w:tab/>
      </w:r>
      <w:r w:rsidR="00670157" w:rsidRPr="00E95878">
        <w:rPr>
          <w:rFonts w:ascii="Arial" w:hAnsi="Arial" w:cs="Arial"/>
        </w:rPr>
        <w:tab/>
      </w:r>
      <w:r w:rsidR="00670157" w:rsidRPr="00E95878">
        <w:rPr>
          <w:rFonts w:ascii="Arial" w:hAnsi="Arial" w:cs="Arial"/>
        </w:rPr>
        <w:tab/>
      </w:r>
      <w:r w:rsidR="00670157" w:rsidRPr="00E95878">
        <w:rPr>
          <w:rFonts w:ascii="Arial" w:hAnsi="Arial" w:cs="Arial"/>
        </w:rPr>
        <w:tab/>
      </w:r>
      <w:r w:rsidR="00B605EA">
        <w:rPr>
          <w:rFonts w:ascii="Arial" w:hAnsi="Arial" w:cs="Arial"/>
        </w:rPr>
        <w:tab/>
      </w:r>
      <w:r w:rsidR="00670157" w:rsidRPr="00E95878">
        <w:rPr>
          <w:rFonts w:ascii="Arial" w:hAnsi="Arial" w:cs="Arial"/>
        </w:rPr>
        <w:t>Email:</w:t>
      </w:r>
      <w:r>
        <w:rPr>
          <w:rFonts w:ascii="Arial" w:hAnsi="Arial" w:cs="Arial"/>
        </w:rPr>
        <w:t xml:space="preserve"> [</w:t>
      </w:r>
      <w:r w:rsidRPr="00E95878">
        <w:rPr>
          <w:rFonts w:ascii="Arial" w:hAnsi="Arial" w:cs="Arial"/>
          <w:highlight w:val="yellow"/>
        </w:rPr>
        <w:t>contact@company.com</w:t>
      </w:r>
      <w:r>
        <w:rPr>
          <w:rFonts w:ascii="Arial" w:hAnsi="Arial" w:cs="Arial"/>
        </w:rPr>
        <w:t>]</w:t>
      </w:r>
    </w:p>
    <w:p w14:paraId="1901A219" w14:textId="77777777" w:rsidR="00361E67" w:rsidRPr="00D0352F" w:rsidRDefault="00361E67" w:rsidP="00D0352F">
      <w:pPr>
        <w:pStyle w:val="ListParagraph"/>
        <w:tabs>
          <w:tab w:val="left" w:pos="720"/>
        </w:tabs>
        <w:spacing w:after="0" w:line="360" w:lineRule="auto"/>
        <w:ind w:left="360"/>
        <w:jc w:val="both"/>
        <w:rPr>
          <w:rFonts w:ascii="Arial" w:hAnsi="Arial" w:cs="Arial"/>
        </w:rPr>
      </w:pPr>
    </w:p>
    <w:p w14:paraId="0AE546C2" w14:textId="67933DC3" w:rsidR="0009083F" w:rsidRPr="00294101" w:rsidRDefault="00361E67" w:rsidP="00B605EA">
      <w:pPr>
        <w:tabs>
          <w:tab w:val="left" w:pos="720"/>
        </w:tabs>
        <w:spacing w:after="0"/>
        <w:ind w:firstLine="432"/>
        <w:jc w:val="both"/>
        <w:rPr>
          <w:rFonts w:ascii="Arial" w:hAnsi="Arial" w:cs="Arial"/>
        </w:rPr>
      </w:pPr>
      <w:r w:rsidRPr="00361E67">
        <w:rPr>
          <w:rFonts w:ascii="Arial" w:hAnsi="Arial" w:cs="Arial"/>
          <w:b/>
        </w:rPr>
        <w:t>16</w:t>
      </w:r>
      <w:r w:rsidRPr="00361E67">
        <w:rPr>
          <w:rFonts w:ascii="Arial" w:hAnsi="Arial" w:cs="Arial"/>
          <w:bCs/>
        </w:rPr>
        <w:t>.</w:t>
      </w:r>
      <w:r w:rsidRPr="00361E67">
        <w:rPr>
          <w:rFonts w:ascii="Arial" w:hAnsi="Arial" w:cs="Arial"/>
          <w:b/>
        </w:rPr>
        <w:t xml:space="preserve"> </w:t>
      </w:r>
      <w:r>
        <w:rPr>
          <w:rFonts w:ascii="Arial" w:hAnsi="Arial" w:cs="Arial"/>
          <w:b/>
          <w:u w:val="single"/>
        </w:rPr>
        <w:t xml:space="preserve">Compliance and </w:t>
      </w:r>
      <w:r w:rsidR="0009083F" w:rsidRPr="00294101">
        <w:rPr>
          <w:rFonts w:ascii="Arial" w:hAnsi="Arial" w:cs="Arial"/>
          <w:b/>
          <w:u w:val="single"/>
        </w:rPr>
        <w:t>Governing Law</w:t>
      </w:r>
      <w:r w:rsidR="0009083F" w:rsidRPr="00294101">
        <w:rPr>
          <w:rFonts w:ascii="Arial" w:hAnsi="Arial" w:cs="Arial"/>
          <w:bCs/>
        </w:rPr>
        <w:t>.</w:t>
      </w:r>
      <w:r w:rsidR="0009083F" w:rsidRPr="00294101">
        <w:rPr>
          <w:rFonts w:ascii="Arial" w:hAnsi="Arial" w:cs="Arial"/>
        </w:rPr>
        <w:t xml:space="preserve"> </w:t>
      </w:r>
      <w:r w:rsidRPr="00294101">
        <w:rPr>
          <w:rFonts w:ascii="Arial" w:hAnsi="Arial" w:cs="Arial"/>
        </w:rPr>
        <w:t xml:space="preserve">Each Party shall comply with all applicable Federal and State of Colorado laws and regulations in the performance of the </w:t>
      </w:r>
      <w:r>
        <w:rPr>
          <w:rFonts w:ascii="Arial" w:hAnsi="Arial" w:cs="Arial"/>
        </w:rPr>
        <w:t>Work</w:t>
      </w:r>
      <w:r w:rsidRPr="00294101">
        <w:rPr>
          <w:rFonts w:ascii="Arial" w:hAnsi="Arial" w:cs="Arial"/>
        </w:rPr>
        <w:t>.</w:t>
      </w:r>
      <w:r>
        <w:rPr>
          <w:rFonts w:ascii="Arial" w:hAnsi="Arial" w:cs="Arial"/>
        </w:rPr>
        <w:t xml:space="preserve">  </w:t>
      </w:r>
      <w:r w:rsidR="0009083F" w:rsidRPr="00294101">
        <w:rPr>
          <w:rFonts w:ascii="Arial" w:hAnsi="Arial" w:cs="Arial"/>
        </w:rPr>
        <w:t>This Agreement shall be governed by and construed in accordance with applicable laws of the State of Colorado, irrespective of the conflicts of law principles of Colorado or any other state. The Parties hereby consents to the jurisdiction to the Court of Jefferson County, Colorado.</w:t>
      </w:r>
    </w:p>
    <w:p w14:paraId="375C9FB0" w14:textId="77777777" w:rsidR="0009083F" w:rsidRDefault="0009083F" w:rsidP="0009083F">
      <w:pPr>
        <w:tabs>
          <w:tab w:val="left" w:pos="720"/>
        </w:tabs>
        <w:spacing w:after="0"/>
        <w:jc w:val="both"/>
        <w:rPr>
          <w:rFonts w:ascii="Arial" w:hAnsi="Arial" w:cs="Arial"/>
          <w:b/>
          <w:bCs/>
          <w:u w:val="single"/>
        </w:rPr>
      </w:pPr>
    </w:p>
    <w:p w14:paraId="7766EC5D" w14:textId="16B554A2" w:rsidR="0009083F" w:rsidRPr="00294101" w:rsidRDefault="00361E67" w:rsidP="00361E67">
      <w:pPr>
        <w:tabs>
          <w:tab w:val="left" w:pos="720"/>
        </w:tabs>
        <w:spacing w:after="0"/>
        <w:ind w:firstLine="432"/>
        <w:jc w:val="both"/>
        <w:rPr>
          <w:rFonts w:ascii="Arial" w:hAnsi="Arial" w:cs="Arial"/>
        </w:rPr>
      </w:pPr>
      <w:r w:rsidRPr="00361E67">
        <w:rPr>
          <w:rFonts w:ascii="Arial" w:hAnsi="Arial" w:cs="Arial"/>
          <w:b/>
          <w:bCs/>
        </w:rPr>
        <w:t>17</w:t>
      </w:r>
      <w:r w:rsidRPr="00361E67">
        <w:rPr>
          <w:rFonts w:ascii="Arial" w:hAnsi="Arial" w:cs="Arial"/>
        </w:rPr>
        <w:t xml:space="preserve">. </w:t>
      </w:r>
      <w:r w:rsidR="0009083F" w:rsidRPr="00294101">
        <w:rPr>
          <w:rFonts w:ascii="Arial" w:hAnsi="Arial" w:cs="Arial"/>
          <w:b/>
          <w:bCs/>
          <w:u w:val="single"/>
        </w:rPr>
        <w:t>Force Majeure</w:t>
      </w:r>
      <w:r w:rsidR="0009083F" w:rsidRPr="00294101">
        <w:rPr>
          <w:rFonts w:ascii="Arial" w:hAnsi="Arial" w:cs="Arial"/>
        </w:rPr>
        <w:t>.</w:t>
      </w:r>
      <w:r w:rsidR="0009083F" w:rsidRPr="00294101">
        <w:rPr>
          <w:rFonts w:ascii="Arial" w:hAnsi="Arial" w:cs="Arial"/>
          <w:b/>
          <w:bCs/>
        </w:rPr>
        <w:t xml:space="preserve"> </w:t>
      </w:r>
      <w:r w:rsidR="0009083F" w:rsidRPr="00294101">
        <w:rPr>
          <w:rFonts w:ascii="Arial" w:hAnsi="Arial" w:cs="Arial"/>
        </w:rPr>
        <w:t>Mines shall not be liable for damages if its performance of any obligation under this Agreement is prevented or delayed by causes beyond its reasonable control such as: lightning, fire, and explosion; pest damage; strikes or labor disputes; floods; acts of God, pandemic, government orders, closure of campus for health &amp; safety, travel restrictions related to health &amp; safety, war, terrorism, civil disturbances, and acts of civil or military authorities or the public enemy; inability to secure raw materials, transportation facilities or fuel that is beyond its reasonable control; energy shortages; acts or omissions of communications carriers; or other causes beyond Mines' reasonable control whether or not similar to the foregoing</w:t>
      </w:r>
      <w:r w:rsidR="0009083F" w:rsidRPr="00E239BD">
        <w:t xml:space="preserve"> </w:t>
      </w:r>
      <w:r w:rsidR="0009083F" w:rsidRPr="00294101">
        <w:rPr>
          <w:rFonts w:ascii="Arial" w:hAnsi="Arial" w:cs="Arial"/>
        </w:rPr>
        <w:t>and whether or not foreseen or foreseeable.</w:t>
      </w:r>
    </w:p>
    <w:p w14:paraId="22F401B8" w14:textId="77777777" w:rsidR="00361E67" w:rsidRDefault="00361E67" w:rsidP="00B605EA">
      <w:pPr>
        <w:tabs>
          <w:tab w:val="left" w:pos="720"/>
        </w:tabs>
        <w:spacing w:after="0"/>
        <w:ind w:firstLine="432"/>
        <w:jc w:val="both"/>
        <w:rPr>
          <w:rFonts w:ascii="Arial" w:hAnsi="Arial" w:cs="Arial"/>
          <w:b/>
          <w:u w:val="single"/>
        </w:rPr>
      </w:pPr>
    </w:p>
    <w:p w14:paraId="722AEA3E" w14:textId="0105A986" w:rsidR="0009083F" w:rsidRPr="00294101" w:rsidRDefault="00361E67" w:rsidP="00B605EA">
      <w:pPr>
        <w:tabs>
          <w:tab w:val="left" w:pos="720"/>
        </w:tabs>
        <w:spacing w:after="0"/>
        <w:ind w:firstLine="432"/>
        <w:jc w:val="both"/>
        <w:rPr>
          <w:rFonts w:ascii="Arial" w:hAnsi="Arial" w:cs="Arial"/>
        </w:rPr>
      </w:pPr>
      <w:r w:rsidRPr="00361E67">
        <w:rPr>
          <w:rFonts w:ascii="Arial" w:hAnsi="Arial" w:cs="Arial"/>
          <w:b/>
        </w:rPr>
        <w:t>18</w:t>
      </w:r>
      <w:r w:rsidRPr="00361E67">
        <w:rPr>
          <w:rFonts w:ascii="Arial" w:hAnsi="Arial" w:cs="Arial"/>
          <w:bCs/>
        </w:rPr>
        <w:t xml:space="preserve">. </w:t>
      </w:r>
      <w:r w:rsidR="0009083F" w:rsidRPr="00294101">
        <w:rPr>
          <w:rFonts w:ascii="Arial" w:hAnsi="Arial" w:cs="Arial"/>
          <w:b/>
          <w:u w:val="single"/>
        </w:rPr>
        <w:t>Counterparts</w:t>
      </w:r>
      <w:r w:rsidR="0009083F" w:rsidRPr="00294101">
        <w:rPr>
          <w:rFonts w:ascii="Arial" w:hAnsi="Arial" w:cs="Arial"/>
          <w:bCs/>
        </w:rPr>
        <w:t xml:space="preserve">. </w:t>
      </w:r>
      <w:r w:rsidR="0009083F" w:rsidRPr="00294101">
        <w:rPr>
          <w:rFonts w:ascii="Arial" w:hAnsi="Arial" w:cs="Arial"/>
        </w:rPr>
        <w:t>This Agreement may be executed in multiple originals or counterparts, each of which shall be deemed an original for all purposes, but all such multiple originals or counterparts together shall constitute one and the same instrument.  Copies of the Parties’ signatures to this Agreement transmitted by electronic means shall be considered originals for all purposes.</w:t>
      </w:r>
    </w:p>
    <w:p w14:paraId="2589BD2B" w14:textId="77777777" w:rsidR="0009083F" w:rsidRDefault="0009083F" w:rsidP="00294101">
      <w:pPr>
        <w:tabs>
          <w:tab w:val="left" w:pos="720"/>
        </w:tabs>
        <w:spacing w:after="0"/>
        <w:jc w:val="both"/>
        <w:rPr>
          <w:rFonts w:ascii="Arial" w:hAnsi="Arial" w:cs="Arial"/>
          <w:b/>
          <w:u w:val="single"/>
        </w:rPr>
      </w:pPr>
    </w:p>
    <w:p w14:paraId="1CEF398B" w14:textId="6AD75449" w:rsidR="00BE031F" w:rsidRPr="00294101" w:rsidRDefault="00361E67" w:rsidP="00B605EA">
      <w:pPr>
        <w:tabs>
          <w:tab w:val="left" w:pos="720"/>
        </w:tabs>
        <w:spacing w:after="0"/>
        <w:ind w:firstLine="432"/>
        <w:jc w:val="both"/>
        <w:rPr>
          <w:rFonts w:ascii="Arial" w:hAnsi="Arial" w:cs="Arial"/>
        </w:rPr>
      </w:pPr>
      <w:r w:rsidRPr="00361E67">
        <w:rPr>
          <w:rFonts w:ascii="Arial" w:hAnsi="Arial" w:cs="Arial"/>
          <w:b/>
        </w:rPr>
        <w:t>19</w:t>
      </w:r>
      <w:r w:rsidRPr="00361E67">
        <w:rPr>
          <w:rFonts w:ascii="Arial" w:hAnsi="Arial" w:cs="Arial"/>
          <w:bCs/>
        </w:rPr>
        <w:t>.</w:t>
      </w:r>
      <w:r w:rsidRPr="00361E67">
        <w:rPr>
          <w:rFonts w:ascii="Arial" w:hAnsi="Arial" w:cs="Arial"/>
          <w:b/>
        </w:rPr>
        <w:t xml:space="preserve"> </w:t>
      </w:r>
      <w:r w:rsidR="00F205EB" w:rsidRPr="007B6163">
        <w:rPr>
          <w:rFonts w:ascii="Arial" w:hAnsi="Arial" w:cs="Arial"/>
          <w:b/>
          <w:u w:val="single"/>
        </w:rPr>
        <w:t>Severability;</w:t>
      </w:r>
      <w:r w:rsidR="00F205EB">
        <w:rPr>
          <w:rFonts w:ascii="Arial" w:hAnsi="Arial" w:cs="Arial"/>
          <w:b/>
        </w:rPr>
        <w:t xml:space="preserve"> </w:t>
      </w:r>
      <w:r w:rsidR="007A255E" w:rsidRPr="00294101">
        <w:rPr>
          <w:rFonts w:ascii="Arial" w:hAnsi="Arial" w:cs="Arial"/>
          <w:b/>
          <w:u w:val="single"/>
        </w:rPr>
        <w:t>Entirety of Agreement</w:t>
      </w:r>
      <w:r w:rsidR="007A255E" w:rsidRPr="00294101">
        <w:rPr>
          <w:rFonts w:ascii="Arial" w:hAnsi="Arial" w:cs="Arial"/>
          <w:bCs/>
        </w:rPr>
        <w:t xml:space="preserve">. </w:t>
      </w:r>
      <w:r w:rsidR="00F205EB">
        <w:rPr>
          <w:rFonts w:ascii="Arial" w:hAnsi="Arial" w:cs="Arial"/>
          <w:bCs/>
        </w:rPr>
        <w:t xml:space="preserve">If any clause, provision, or section of this Agreement is held to be illegal or invalid by any court, the invalidity of such clause, provision, or section shall not affect any of the remaining clauses, provisions, or sections and this Agreement shall be construed and enforced as if such illegal or invalid clause, provision, or section had not been contained therein. </w:t>
      </w:r>
      <w:r w:rsidR="007A255E" w:rsidRPr="00294101">
        <w:rPr>
          <w:rFonts w:ascii="Arial" w:hAnsi="Arial" w:cs="Arial"/>
        </w:rPr>
        <w:t xml:space="preserve">This Agreement </w:t>
      </w:r>
      <w:r w:rsidR="007A255E" w:rsidRPr="00294101">
        <w:rPr>
          <w:rFonts w:ascii="Arial" w:hAnsi="Arial" w:cs="Arial"/>
        </w:rPr>
        <w:lastRenderedPageBreak/>
        <w:t xml:space="preserve">constitutes the entire agreement between Mines and the </w:t>
      </w:r>
      <w:r w:rsidR="005071EB" w:rsidRPr="00294101">
        <w:rPr>
          <w:rFonts w:ascii="Arial" w:hAnsi="Arial" w:cs="Arial"/>
        </w:rPr>
        <w:t>Company</w:t>
      </w:r>
      <w:r w:rsidR="007A255E" w:rsidRPr="00294101">
        <w:rPr>
          <w:rFonts w:ascii="Arial" w:hAnsi="Arial" w:cs="Arial"/>
        </w:rPr>
        <w:t xml:space="preserve"> with respect to the </w:t>
      </w:r>
      <w:r w:rsidR="00B605EA">
        <w:rPr>
          <w:rFonts w:ascii="Arial" w:hAnsi="Arial" w:cs="Arial"/>
        </w:rPr>
        <w:t>Work</w:t>
      </w:r>
      <w:r w:rsidR="007A255E" w:rsidRPr="00294101">
        <w:rPr>
          <w:rFonts w:ascii="Arial" w:hAnsi="Arial" w:cs="Arial"/>
        </w:rPr>
        <w:t xml:space="preserve"> and no statement, whether written or oral, or purchase order made before or at the signing of this Agreement will vary or modify these written terms.  </w:t>
      </w:r>
    </w:p>
    <w:p w14:paraId="3BBA294D" w14:textId="77777777" w:rsidR="00BE031F" w:rsidRDefault="00BE031F" w:rsidP="00BE031F">
      <w:pPr>
        <w:tabs>
          <w:tab w:val="left" w:pos="720"/>
        </w:tabs>
        <w:spacing w:after="0"/>
        <w:jc w:val="both"/>
        <w:rPr>
          <w:rFonts w:ascii="Arial" w:hAnsi="Arial" w:cs="Arial"/>
          <w:b/>
          <w:u w:val="single"/>
        </w:rPr>
      </w:pPr>
    </w:p>
    <w:p w14:paraId="703EB177" w14:textId="77777777" w:rsidR="007A255E" w:rsidRPr="00F63EA9" w:rsidRDefault="007A255E" w:rsidP="00BE031F">
      <w:pPr>
        <w:spacing w:after="0"/>
        <w:jc w:val="both"/>
        <w:rPr>
          <w:rFonts w:ascii="Arial" w:hAnsi="Arial" w:cs="Arial"/>
        </w:rPr>
      </w:pPr>
    </w:p>
    <w:p w14:paraId="302B086F" w14:textId="08EFA5F8" w:rsidR="007A255E" w:rsidRPr="005E5997" w:rsidRDefault="007A255E" w:rsidP="00BE031F">
      <w:pPr>
        <w:keepNext/>
        <w:spacing w:after="120"/>
        <w:jc w:val="center"/>
        <w:rPr>
          <w:rFonts w:ascii="Arial" w:hAnsi="Arial" w:cs="Arial"/>
          <w:b/>
          <w:u w:val="single"/>
        </w:rPr>
      </w:pPr>
      <w:r w:rsidRPr="005E5997">
        <w:rPr>
          <w:rFonts w:ascii="Arial" w:hAnsi="Arial" w:cs="Arial"/>
          <w:b/>
          <w:u w:val="single"/>
        </w:rPr>
        <w:t>THE PARTIES HERETO HAVE EXECUTED THIS AGREEMENT</w:t>
      </w:r>
    </w:p>
    <w:p w14:paraId="6CBED6BC" w14:textId="7040DA9D" w:rsidR="004D6C33" w:rsidRPr="005E5997" w:rsidRDefault="004D6C33" w:rsidP="00BE031F">
      <w:pPr>
        <w:keepNext/>
        <w:spacing w:after="120"/>
        <w:jc w:val="center"/>
        <w:rPr>
          <w:rFonts w:ascii="Arial" w:hAnsi="Arial" w:cs="Arial"/>
          <w:b/>
          <w:u w:val="single"/>
        </w:rPr>
      </w:pPr>
    </w:p>
    <w:p w14:paraId="0B8CD246" w14:textId="019246F9" w:rsidR="00CF21D3" w:rsidRPr="00E95878" w:rsidRDefault="004D6C33" w:rsidP="00CF21D3">
      <w:pPr>
        <w:keepNext/>
        <w:spacing w:after="0"/>
        <w:ind w:firstLine="720"/>
        <w:rPr>
          <w:rFonts w:ascii="Arial" w:hAnsi="Arial" w:cs="Arial"/>
          <w:b/>
        </w:rPr>
      </w:pPr>
      <w:r w:rsidRPr="00E95878">
        <w:rPr>
          <w:rFonts w:ascii="Arial" w:hAnsi="Arial" w:cs="Arial"/>
          <w:b/>
        </w:rPr>
        <w:t>THE BOARD OF TRUSTEES OF THE</w:t>
      </w:r>
      <w:r w:rsidRPr="00E95878">
        <w:rPr>
          <w:rFonts w:ascii="Arial" w:hAnsi="Arial" w:cs="Arial"/>
          <w:b/>
        </w:rPr>
        <w:tab/>
      </w:r>
      <w:r w:rsidRPr="00E95878">
        <w:rPr>
          <w:rFonts w:ascii="Arial" w:hAnsi="Arial" w:cs="Arial"/>
          <w:b/>
        </w:rPr>
        <w:tab/>
      </w:r>
      <w:r w:rsidRPr="00E95878">
        <w:rPr>
          <w:rFonts w:ascii="Arial" w:hAnsi="Arial" w:cs="Arial"/>
          <w:b/>
        </w:rPr>
        <w:tab/>
      </w:r>
      <w:r w:rsidR="00E95878">
        <w:rPr>
          <w:rFonts w:ascii="Arial" w:hAnsi="Arial" w:cs="Arial"/>
          <w:b/>
        </w:rPr>
        <w:t>[</w:t>
      </w:r>
      <w:r w:rsidR="00F66CBD" w:rsidRPr="00E95878">
        <w:rPr>
          <w:rFonts w:ascii="Arial" w:hAnsi="Arial" w:cs="Arial"/>
          <w:b/>
          <w:highlight w:val="yellow"/>
        </w:rPr>
        <w:t>Company</w:t>
      </w:r>
      <w:r w:rsidR="00E95878">
        <w:rPr>
          <w:rFonts w:ascii="Arial" w:hAnsi="Arial" w:cs="Arial"/>
          <w:b/>
        </w:rPr>
        <w:t>]</w:t>
      </w:r>
    </w:p>
    <w:p w14:paraId="12C18BA9" w14:textId="77777777" w:rsidR="00CF21D3" w:rsidRPr="00E95878" w:rsidRDefault="00CF21D3" w:rsidP="00CF21D3">
      <w:pPr>
        <w:keepNext/>
        <w:spacing w:after="0"/>
        <w:ind w:firstLine="720"/>
        <w:rPr>
          <w:rFonts w:ascii="Arial" w:hAnsi="Arial" w:cs="Arial"/>
          <w:b/>
        </w:rPr>
      </w:pPr>
      <w:r w:rsidRPr="00E95878">
        <w:rPr>
          <w:rFonts w:ascii="Arial" w:hAnsi="Arial" w:cs="Arial"/>
          <w:b/>
        </w:rPr>
        <w:t>COLORADO SCHOOL OF MINE, for and on</w:t>
      </w:r>
    </w:p>
    <w:p w14:paraId="030F9DAB" w14:textId="1299067F" w:rsidR="004D6C33" w:rsidRPr="00E95878" w:rsidRDefault="00CF21D3" w:rsidP="00CF21D3">
      <w:pPr>
        <w:keepNext/>
        <w:spacing w:after="0"/>
        <w:ind w:firstLine="720"/>
        <w:rPr>
          <w:rFonts w:ascii="Arial" w:hAnsi="Arial" w:cs="Arial"/>
          <w:b/>
        </w:rPr>
      </w:pPr>
      <w:r w:rsidRPr="00E95878">
        <w:rPr>
          <w:rFonts w:ascii="Arial" w:hAnsi="Arial" w:cs="Arial"/>
          <w:b/>
        </w:rPr>
        <w:t>Behalf of the Colorado School of Mines</w:t>
      </w:r>
      <w:r w:rsidR="004D6C33" w:rsidRPr="00E95878">
        <w:rPr>
          <w:rFonts w:ascii="Arial" w:hAnsi="Arial" w:cs="Arial"/>
          <w:b/>
        </w:rPr>
        <w:t xml:space="preserve"> </w:t>
      </w:r>
    </w:p>
    <w:p w14:paraId="139AFDFF" w14:textId="63B96019" w:rsidR="00CF21D3" w:rsidRDefault="00CF21D3" w:rsidP="00CF21D3">
      <w:pPr>
        <w:keepNext/>
        <w:spacing w:after="0"/>
        <w:rPr>
          <w:rFonts w:ascii="Arial" w:hAnsi="Arial" w:cs="Arial"/>
          <w:bCs/>
        </w:rPr>
      </w:pPr>
    </w:p>
    <w:p w14:paraId="59A88E47" w14:textId="32670E03" w:rsidR="00E95878" w:rsidRDefault="00E95878" w:rsidP="00CF21D3">
      <w:pPr>
        <w:keepNext/>
        <w:spacing w:after="0"/>
        <w:rPr>
          <w:rFonts w:ascii="Arial" w:hAnsi="Arial" w:cs="Arial"/>
          <w:bCs/>
        </w:rPr>
      </w:pPr>
    </w:p>
    <w:p w14:paraId="36916939" w14:textId="77777777" w:rsidR="00E95878" w:rsidRPr="0028323B" w:rsidRDefault="00E95878" w:rsidP="00CF21D3">
      <w:pPr>
        <w:keepNext/>
        <w:spacing w:after="0"/>
        <w:rPr>
          <w:rFonts w:ascii="Arial" w:hAnsi="Arial" w:cs="Arial"/>
          <w:bCs/>
        </w:rPr>
      </w:pPr>
    </w:p>
    <w:p w14:paraId="20E26468" w14:textId="584E04E1" w:rsidR="00CF21D3" w:rsidRPr="00E95878" w:rsidRDefault="00CF21D3" w:rsidP="00CF21D3">
      <w:pPr>
        <w:keepNext/>
        <w:spacing w:after="0"/>
        <w:ind w:firstLine="720"/>
        <w:rPr>
          <w:rFonts w:ascii="Arial" w:hAnsi="Arial" w:cs="Arial"/>
          <w:bCs/>
        </w:rPr>
      </w:pPr>
      <w:r w:rsidRPr="00E95878">
        <w:rPr>
          <w:rFonts w:ascii="Arial" w:hAnsi="Arial" w:cs="Arial"/>
          <w:bCs/>
        </w:rPr>
        <w:t>By:</w:t>
      </w:r>
      <w:r w:rsidR="007C6808" w:rsidRPr="00E95878">
        <w:rPr>
          <w:rFonts w:ascii="Arial" w:hAnsi="Arial" w:cs="Arial"/>
          <w:bCs/>
        </w:rPr>
        <w:t xml:space="preserve"> </w:t>
      </w:r>
      <w:r w:rsidR="00E95878">
        <w:rPr>
          <w:rFonts w:ascii="Arial" w:hAnsi="Arial" w:cs="Arial"/>
          <w:bCs/>
        </w:rPr>
        <w:t>___________________________</w:t>
      </w:r>
      <w:r w:rsidRPr="00E95878">
        <w:rPr>
          <w:rFonts w:ascii="Arial" w:hAnsi="Arial" w:cs="Arial"/>
          <w:bCs/>
        </w:rPr>
        <w:tab/>
      </w:r>
      <w:r w:rsidRPr="00E95878">
        <w:rPr>
          <w:rFonts w:ascii="Arial" w:hAnsi="Arial" w:cs="Arial"/>
          <w:bCs/>
        </w:rPr>
        <w:tab/>
      </w:r>
      <w:r w:rsidRPr="00E95878">
        <w:rPr>
          <w:rFonts w:ascii="Arial" w:hAnsi="Arial" w:cs="Arial"/>
          <w:bCs/>
        </w:rPr>
        <w:tab/>
        <w:t>By</w:t>
      </w:r>
      <w:r w:rsidR="00E95878">
        <w:rPr>
          <w:rFonts w:ascii="Arial" w:hAnsi="Arial" w:cs="Arial"/>
          <w:bCs/>
        </w:rPr>
        <w:t xml:space="preserve">: _________________________ </w:t>
      </w:r>
    </w:p>
    <w:p w14:paraId="404F07E5" w14:textId="291945A8" w:rsidR="00CF21D3" w:rsidRPr="00E95878" w:rsidRDefault="00E95878" w:rsidP="00CF21D3">
      <w:pPr>
        <w:keepNext/>
        <w:spacing w:after="0"/>
        <w:rPr>
          <w:rFonts w:ascii="Arial" w:hAnsi="Arial" w:cs="Arial"/>
          <w:bCs/>
        </w:rPr>
      </w:pPr>
      <w:r>
        <w:rPr>
          <w:rFonts w:ascii="Arial" w:hAnsi="Arial" w:cs="Arial"/>
          <w:bCs/>
        </w:rPr>
        <w:t xml:space="preserve">                  Johanna Eagan, Director                                         [</w:t>
      </w:r>
      <w:r w:rsidRPr="00E95878">
        <w:rPr>
          <w:rFonts w:ascii="Arial" w:hAnsi="Arial" w:cs="Arial"/>
          <w:bCs/>
          <w:highlight w:val="yellow"/>
        </w:rPr>
        <w:t>Name &amp; Title</w:t>
      </w:r>
      <w:r>
        <w:rPr>
          <w:rFonts w:ascii="Arial" w:hAnsi="Arial" w:cs="Arial"/>
          <w:bCs/>
        </w:rPr>
        <w:t>]</w:t>
      </w:r>
    </w:p>
    <w:p w14:paraId="09827153" w14:textId="5CD58736" w:rsidR="00CF21D3" w:rsidRPr="00E95878" w:rsidRDefault="00E95878" w:rsidP="00CF21D3">
      <w:pPr>
        <w:keepNext/>
        <w:spacing w:after="0"/>
        <w:rPr>
          <w:rFonts w:ascii="Arial" w:hAnsi="Arial" w:cs="Arial"/>
          <w:bCs/>
        </w:rPr>
      </w:pPr>
      <w:r>
        <w:rPr>
          <w:rFonts w:ascii="Arial" w:hAnsi="Arial" w:cs="Arial"/>
          <w:bCs/>
        </w:rPr>
        <w:t xml:space="preserve">                  Office of Research Administration                           [</w:t>
      </w:r>
      <w:r w:rsidR="0009083F" w:rsidRPr="0009083F">
        <w:rPr>
          <w:rFonts w:ascii="Arial" w:hAnsi="Arial" w:cs="Arial"/>
          <w:bCs/>
          <w:highlight w:val="yellow"/>
        </w:rPr>
        <w:t>Office/</w:t>
      </w:r>
      <w:r w:rsidRPr="00E95878">
        <w:rPr>
          <w:rFonts w:ascii="Arial" w:hAnsi="Arial" w:cs="Arial"/>
          <w:bCs/>
          <w:highlight w:val="yellow"/>
        </w:rPr>
        <w:t>Title con’t</w:t>
      </w:r>
      <w:r>
        <w:rPr>
          <w:rFonts w:ascii="Arial" w:hAnsi="Arial" w:cs="Arial"/>
          <w:bCs/>
        </w:rPr>
        <w:t>.]</w:t>
      </w:r>
    </w:p>
    <w:p w14:paraId="57141210" w14:textId="472CED94" w:rsidR="00CF21D3" w:rsidRPr="00E95878" w:rsidRDefault="00CF21D3" w:rsidP="00E95878">
      <w:pPr>
        <w:keepNext/>
        <w:spacing w:after="0"/>
        <w:ind w:firstLine="720"/>
        <w:rPr>
          <w:rFonts w:ascii="Arial" w:hAnsi="Arial" w:cs="Arial"/>
          <w:bCs/>
        </w:rPr>
      </w:pPr>
      <w:r w:rsidRPr="00E95878">
        <w:rPr>
          <w:rFonts w:ascii="Arial" w:hAnsi="Arial" w:cs="Arial"/>
          <w:bCs/>
        </w:rPr>
        <w:tab/>
      </w:r>
      <w:r w:rsidRPr="00E95878">
        <w:rPr>
          <w:rFonts w:ascii="Arial" w:hAnsi="Arial" w:cs="Arial"/>
          <w:bCs/>
        </w:rPr>
        <w:tab/>
      </w:r>
      <w:r w:rsidRPr="00E95878">
        <w:rPr>
          <w:rFonts w:ascii="Arial" w:hAnsi="Arial" w:cs="Arial"/>
          <w:bCs/>
        </w:rPr>
        <w:tab/>
      </w:r>
      <w:r w:rsidRPr="00E95878">
        <w:rPr>
          <w:rFonts w:ascii="Arial" w:hAnsi="Arial" w:cs="Arial"/>
          <w:bCs/>
        </w:rPr>
        <w:tab/>
      </w:r>
      <w:r w:rsidRPr="00E95878">
        <w:rPr>
          <w:rFonts w:ascii="Arial" w:hAnsi="Arial" w:cs="Arial"/>
          <w:bCs/>
        </w:rPr>
        <w:tab/>
      </w:r>
      <w:r w:rsidR="00E95878">
        <w:rPr>
          <w:rFonts w:ascii="Arial" w:hAnsi="Arial" w:cs="Arial"/>
          <w:bCs/>
        </w:rPr>
        <w:tab/>
      </w:r>
      <w:r w:rsidR="00E95878">
        <w:rPr>
          <w:rFonts w:ascii="Arial" w:hAnsi="Arial" w:cs="Arial"/>
          <w:bCs/>
        </w:rPr>
        <w:tab/>
      </w:r>
      <w:r w:rsidR="00E95878">
        <w:rPr>
          <w:rFonts w:ascii="Arial" w:hAnsi="Arial" w:cs="Arial"/>
          <w:bCs/>
        </w:rPr>
        <w:tab/>
      </w:r>
    </w:p>
    <w:p w14:paraId="54D8D204" w14:textId="1CFDBD5F" w:rsidR="00CF21D3" w:rsidRPr="00E95878" w:rsidRDefault="00CF21D3" w:rsidP="00CF21D3">
      <w:pPr>
        <w:keepNext/>
        <w:spacing w:after="0"/>
        <w:rPr>
          <w:rFonts w:ascii="Arial" w:hAnsi="Arial" w:cs="Arial"/>
          <w:bCs/>
        </w:rPr>
      </w:pPr>
    </w:p>
    <w:p w14:paraId="050F8FFC" w14:textId="65F51B4A" w:rsidR="00CF21D3" w:rsidRPr="0028323B" w:rsidRDefault="00CF21D3" w:rsidP="00CF21D3">
      <w:pPr>
        <w:keepNext/>
        <w:spacing w:after="0"/>
        <w:ind w:firstLine="720"/>
        <w:rPr>
          <w:rFonts w:ascii="Arial" w:hAnsi="Arial" w:cs="Arial"/>
          <w:bCs/>
        </w:rPr>
      </w:pPr>
      <w:r w:rsidRPr="00E95878">
        <w:rPr>
          <w:rFonts w:ascii="Arial" w:hAnsi="Arial" w:cs="Arial"/>
          <w:bCs/>
        </w:rPr>
        <w:t>Date:</w:t>
      </w:r>
      <w:r w:rsidR="00E95878">
        <w:rPr>
          <w:rFonts w:ascii="Arial" w:hAnsi="Arial" w:cs="Arial"/>
          <w:bCs/>
        </w:rPr>
        <w:t xml:space="preserve"> ______________________</w:t>
      </w:r>
      <w:r w:rsidRPr="00E95878">
        <w:rPr>
          <w:rFonts w:ascii="Arial" w:hAnsi="Arial" w:cs="Arial"/>
          <w:bCs/>
        </w:rPr>
        <w:tab/>
      </w:r>
      <w:r w:rsidRPr="00E95878">
        <w:rPr>
          <w:rFonts w:ascii="Arial" w:hAnsi="Arial" w:cs="Arial"/>
          <w:bCs/>
        </w:rPr>
        <w:tab/>
      </w:r>
      <w:r w:rsidRPr="00E95878">
        <w:rPr>
          <w:rFonts w:ascii="Arial" w:hAnsi="Arial" w:cs="Arial"/>
          <w:bCs/>
        </w:rPr>
        <w:tab/>
      </w:r>
      <w:r w:rsidRPr="00E95878">
        <w:rPr>
          <w:rFonts w:ascii="Arial" w:hAnsi="Arial" w:cs="Arial"/>
          <w:bCs/>
        </w:rPr>
        <w:tab/>
        <w:t>Date:</w:t>
      </w:r>
      <w:r w:rsidR="00E95878">
        <w:rPr>
          <w:rFonts w:ascii="Arial" w:hAnsi="Arial" w:cs="Arial"/>
          <w:bCs/>
        </w:rPr>
        <w:t xml:space="preserve"> ________________________</w:t>
      </w:r>
    </w:p>
    <w:p w14:paraId="7DEF5ADE" w14:textId="77777777" w:rsidR="007A255E" w:rsidRPr="0028323B" w:rsidRDefault="007A255E" w:rsidP="00BE031F">
      <w:pPr>
        <w:keepNext/>
        <w:spacing w:after="0" w:line="240" w:lineRule="auto"/>
        <w:rPr>
          <w:rFonts w:ascii="Arial" w:hAnsi="Arial" w:cs="Arial"/>
        </w:rPr>
      </w:pPr>
    </w:p>
    <w:p w14:paraId="01B2F604" w14:textId="77777777" w:rsidR="007A255E" w:rsidRPr="0028323B" w:rsidRDefault="007A255E" w:rsidP="00BE031F">
      <w:pPr>
        <w:keepNext/>
        <w:spacing w:after="0" w:line="240" w:lineRule="auto"/>
        <w:rPr>
          <w:rFonts w:ascii="Arial" w:hAnsi="Arial" w:cs="Arial"/>
        </w:rPr>
      </w:pPr>
    </w:p>
    <w:p w14:paraId="652B99A4" w14:textId="77777777" w:rsidR="007A255E" w:rsidRPr="0028323B" w:rsidRDefault="007A255E" w:rsidP="008B4E15">
      <w:pPr>
        <w:pStyle w:val="ListParagraph"/>
        <w:keepNext/>
        <w:spacing w:after="0"/>
        <w:ind w:left="-450"/>
        <w:jc w:val="both"/>
        <w:rPr>
          <w:rFonts w:ascii="Arial" w:hAnsi="Arial" w:cs="Arial"/>
        </w:rPr>
      </w:pPr>
    </w:p>
    <w:p w14:paraId="46F6667F" w14:textId="77777777" w:rsidR="008B4E15" w:rsidRPr="0028323B" w:rsidRDefault="008B4E15" w:rsidP="008B4E15">
      <w:pPr>
        <w:pStyle w:val="ListParagraph"/>
        <w:keepNext/>
        <w:spacing w:after="0"/>
        <w:ind w:left="-450"/>
        <w:jc w:val="both"/>
        <w:rPr>
          <w:rFonts w:ascii="Arial" w:hAnsi="Arial" w:cs="Arial"/>
        </w:rPr>
      </w:pPr>
    </w:p>
    <w:p w14:paraId="6218E9DF" w14:textId="77777777" w:rsidR="008B4E15" w:rsidRPr="0028323B" w:rsidRDefault="008B4E15"/>
    <w:p w14:paraId="35532101" w14:textId="5D4CC0C1" w:rsidR="0028323B" w:rsidRDefault="0028323B"/>
    <w:p w14:paraId="648B90D1" w14:textId="593F808F" w:rsidR="00DF71B5" w:rsidRDefault="00DF71B5"/>
    <w:p w14:paraId="7433D798" w14:textId="03E2E6C5" w:rsidR="00DF71B5" w:rsidRDefault="00DF71B5"/>
    <w:p w14:paraId="32BBD37B" w14:textId="6AACED33" w:rsidR="00DF71B5" w:rsidRDefault="00DF71B5"/>
    <w:p w14:paraId="07149D5D" w14:textId="3CE5B87A" w:rsidR="00DF71B5" w:rsidRDefault="00DF71B5"/>
    <w:p w14:paraId="53E2E2EE" w14:textId="4228B0A8" w:rsidR="00DF71B5" w:rsidRDefault="00DF71B5"/>
    <w:p w14:paraId="2E0E01F6" w14:textId="6A6E078B" w:rsidR="00DF71B5" w:rsidRDefault="00DF71B5"/>
    <w:p w14:paraId="1A243CC9" w14:textId="7B3CA3F6" w:rsidR="00DF71B5" w:rsidRDefault="00DF71B5"/>
    <w:p w14:paraId="606B165E" w14:textId="0745F3B0" w:rsidR="00DF71B5" w:rsidRDefault="00DF71B5"/>
    <w:p w14:paraId="21A24AC1" w14:textId="6A1AA135" w:rsidR="00DF71B5" w:rsidRDefault="00DF71B5"/>
    <w:p w14:paraId="1AA758F4" w14:textId="210C554B" w:rsidR="00DF71B5" w:rsidRDefault="00DF71B5"/>
    <w:p w14:paraId="7130F11D" w14:textId="7D9EE1B0" w:rsidR="00DF71B5" w:rsidRDefault="00DF71B5"/>
    <w:p w14:paraId="7B788E0B" w14:textId="56D435D0" w:rsidR="00DF71B5" w:rsidRDefault="00DF71B5" w:rsidP="00DF71B5"/>
    <w:p w14:paraId="7CC3428D" w14:textId="7C3DE127" w:rsidR="00DF71B5" w:rsidRPr="00670157" w:rsidRDefault="00670157" w:rsidP="007B6163">
      <w:pPr>
        <w:jc w:val="center"/>
        <w:rPr>
          <w:rFonts w:ascii="Arial" w:hAnsi="Arial" w:cs="Arial"/>
          <w:b/>
          <w:bCs/>
          <w:sz w:val="28"/>
          <w:szCs w:val="28"/>
        </w:rPr>
      </w:pPr>
      <w:r w:rsidRPr="00670157">
        <w:rPr>
          <w:rFonts w:ascii="Arial" w:hAnsi="Arial" w:cs="Arial"/>
          <w:b/>
          <w:bCs/>
        </w:rPr>
        <w:lastRenderedPageBreak/>
        <w:t>ATTACHMENT A – STATEMENT OF WORK</w:t>
      </w:r>
    </w:p>
    <w:p w14:paraId="64C2015E" w14:textId="77777777" w:rsidR="00DF71B5" w:rsidRDefault="00DF71B5" w:rsidP="00DF71B5">
      <w:pPr>
        <w:rPr>
          <w:rFonts w:cstheme="minorHAnsi"/>
        </w:rPr>
      </w:pPr>
    </w:p>
    <w:p w14:paraId="01BB69D7" w14:textId="77777777" w:rsidR="00DF71B5" w:rsidRDefault="00DF71B5" w:rsidP="00DF71B5">
      <w:pPr>
        <w:rPr>
          <w:rFonts w:cstheme="minorHAnsi"/>
        </w:rPr>
      </w:pPr>
    </w:p>
    <w:p w14:paraId="3363086D" w14:textId="77777777" w:rsidR="00DF71B5" w:rsidRDefault="00DF71B5" w:rsidP="00DF71B5">
      <w:pPr>
        <w:rPr>
          <w:rFonts w:cstheme="minorHAnsi"/>
        </w:rPr>
      </w:pPr>
    </w:p>
    <w:p w14:paraId="7947199B" w14:textId="77777777" w:rsidR="00DF71B5" w:rsidRDefault="00DF71B5" w:rsidP="00DF71B5">
      <w:pPr>
        <w:rPr>
          <w:rFonts w:cstheme="minorHAnsi"/>
        </w:rPr>
      </w:pPr>
    </w:p>
    <w:p w14:paraId="37AE519C" w14:textId="77777777" w:rsidR="00DF71B5" w:rsidRDefault="00DF71B5" w:rsidP="00DF71B5">
      <w:pPr>
        <w:rPr>
          <w:rFonts w:cstheme="minorHAnsi"/>
        </w:rPr>
      </w:pPr>
    </w:p>
    <w:p w14:paraId="357DA2B7" w14:textId="77777777" w:rsidR="00DF71B5" w:rsidRDefault="00DF71B5" w:rsidP="00DF71B5">
      <w:pPr>
        <w:rPr>
          <w:rFonts w:cstheme="minorHAnsi"/>
        </w:rPr>
      </w:pPr>
    </w:p>
    <w:p w14:paraId="2FD8268A" w14:textId="77777777" w:rsidR="00DF71B5" w:rsidRDefault="00DF71B5" w:rsidP="00DF71B5">
      <w:pPr>
        <w:rPr>
          <w:rFonts w:cstheme="minorHAnsi"/>
        </w:rPr>
      </w:pPr>
    </w:p>
    <w:sectPr w:rsidR="00DF71B5" w:rsidSect="00BE031F">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07EB" w14:textId="77777777" w:rsidR="002153E8" w:rsidRDefault="002153E8" w:rsidP="00FA3655">
      <w:pPr>
        <w:spacing w:after="0" w:line="240" w:lineRule="auto"/>
      </w:pPr>
      <w:r>
        <w:separator/>
      </w:r>
    </w:p>
  </w:endnote>
  <w:endnote w:type="continuationSeparator" w:id="0">
    <w:p w14:paraId="301B9B9C" w14:textId="77777777" w:rsidR="002153E8" w:rsidRDefault="002153E8" w:rsidP="00FA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4296" w14:textId="77777777" w:rsidR="007B6163" w:rsidRDefault="007B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6649" w14:textId="77777777" w:rsidR="00FA3655" w:rsidRDefault="00FA365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08E7628" w14:textId="77777777" w:rsidR="00FA3655" w:rsidRDefault="00FA3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CA7E" w14:textId="725A9B6C" w:rsidR="007B6163" w:rsidRPr="007B6163" w:rsidRDefault="007B6163" w:rsidP="007B6163">
    <w:pPr>
      <w:pStyle w:val="Footer"/>
      <w:jc w:val="right"/>
      <w:rPr>
        <w:rFonts w:ascii="Arial" w:hAnsi="Arial" w:cs="Arial"/>
        <w:sz w:val="16"/>
        <w:szCs w:val="16"/>
      </w:rPr>
    </w:pPr>
    <w:r>
      <w:rPr>
        <w:rFonts w:ascii="Arial" w:hAnsi="Arial" w:cs="Arial"/>
        <w:sz w:val="16"/>
        <w:szCs w:val="16"/>
      </w:rPr>
      <w:t>v</w:t>
    </w:r>
    <w:r w:rsidRPr="007B6163">
      <w:rPr>
        <w:rFonts w:ascii="Arial" w:hAnsi="Arial" w:cs="Arial"/>
        <w:sz w:val="16"/>
        <w:szCs w:val="16"/>
      </w:rPr>
      <w:t>20230131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C248" w14:textId="77777777" w:rsidR="002153E8" w:rsidRDefault="002153E8" w:rsidP="00FA3655">
      <w:pPr>
        <w:spacing w:after="0" w:line="240" w:lineRule="auto"/>
      </w:pPr>
      <w:r>
        <w:separator/>
      </w:r>
    </w:p>
  </w:footnote>
  <w:footnote w:type="continuationSeparator" w:id="0">
    <w:p w14:paraId="412866C7" w14:textId="77777777" w:rsidR="002153E8" w:rsidRDefault="002153E8" w:rsidP="00FA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879C" w14:textId="77777777" w:rsidR="007B6163" w:rsidRDefault="007B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05A5" w14:textId="77777777" w:rsidR="007B6163" w:rsidRDefault="007B6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2354" w14:textId="4F8498FC" w:rsidR="00A719A7" w:rsidRDefault="00A719A7">
    <w:pPr>
      <w:pStyle w:val="Header"/>
    </w:pPr>
    <w:r w:rsidRPr="00537C36">
      <w:rPr>
        <w:noProof/>
      </w:rPr>
      <w:drawing>
        <wp:inline distT="0" distB="0" distL="0" distR="0" wp14:anchorId="0A23E7B1" wp14:editId="35482431">
          <wp:extent cx="2377440" cy="271972"/>
          <wp:effectExtent l="0" t="0" r="3810" b="0"/>
          <wp:docPr id="5" name="Picture 5" descr="Z:\Policies\Trademark\Logos\Mines_EEE_4C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olicies\Trademark\Logos\Mines_EEE_4C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7440" cy="271972"/>
                  </a:xfrm>
                  <a:prstGeom prst="rect">
                    <a:avLst/>
                  </a:prstGeom>
                  <a:noFill/>
                  <a:ln>
                    <a:noFill/>
                  </a:ln>
                </pic:spPr>
              </pic:pic>
            </a:graphicData>
          </a:graphic>
        </wp:inline>
      </w:drawing>
    </w:r>
    <w:r>
      <w:t xml:space="preserve">            </w:t>
    </w:r>
    <w:r w:rsidR="00670157">
      <w:t xml:space="preserve">                                                             </w:t>
    </w:r>
    <w:r w:rsidR="00670157" w:rsidRPr="00670157">
      <w:rPr>
        <w:rFonts w:ascii="Arial" w:hAnsi="Arial" w:cs="Arial"/>
      </w:rPr>
      <w:t>Contract No.:</w:t>
    </w:r>
    <w:r w:rsidRPr="00670157">
      <w:rPr>
        <w:rFonts w:ascii="Arial" w:hAnsi="Arial" w:cs="Arial"/>
      </w:rPr>
      <w:t xml:space="preserve"> </w:t>
    </w:r>
    <w:r w:rsidR="007B6163">
      <w:rPr>
        <w:rFonts w:ascii="Arial" w:hAnsi="Arial" w:cs="Arial"/>
      </w:rPr>
      <w:t>4</w:t>
    </w:r>
    <w:r w:rsidR="00670157">
      <w:rPr>
        <w:rFonts w:ascii="Arial" w:hAnsi="Arial" w:cs="Arial"/>
      </w:rPr>
      <w:t>XXXXX</w:t>
    </w:r>
    <w:r w:rsidRPr="00670157">
      <w:rPr>
        <w:rFonts w:ascii="Arial" w:hAnsi="Arial" w:cs="Arial"/>
      </w:rPr>
      <w:t xml:space="preserve">                                              </w:t>
    </w:r>
    <w:r w:rsidR="00574BB3" w:rsidRPr="00670157">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0B4"/>
    <w:multiLevelType w:val="hybridMultilevel"/>
    <w:tmpl w:val="EE802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2C6"/>
    <w:multiLevelType w:val="multilevel"/>
    <w:tmpl w:val="E2C0A13C"/>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42919"/>
    <w:multiLevelType w:val="hybridMultilevel"/>
    <w:tmpl w:val="8CAE6EC6"/>
    <w:lvl w:ilvl="0" w:tplc="0A14DD5A">
      <w:start w:val="1"/>
      <w:numFmt w:val="decimal"/>
      <w:lvlText w:val="%1."/>
      <w:lvlJc w:val="left"/>
      <w:pPr>
        <w:ind w:left="-180" w:hanging="360"/>
      </w:pPr>
      <w:rPr>
        <w:rFonts w:hint="default"/>
        <w:b/>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CC92717"/>
    <w:multiLevelType w:val="multilevel"/>
    <w:tmpl w:val="AC688050"/>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D120F72"/>
    <w:multiLevelType w:val="hybridMultilevel"/>
    <w:tmpl w:val="BD645076"/>
    <w:lvl w:ilvl="0" w:tplc="3760F0BA">
      <w:start w:val="1"/>
      <w:numFmt w:val="decimal"/>
      <w:lvlText w:val="%1."/>
      <w:lvlJc w:val="left"/>
      <w:pPr>
        <w:ind w:left="1800" w:hanging="360"/>
      </w:pPr>
      <w:rPr>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DC17AA"/>
    <w:multiLevelType w:val="hybridMultilevel"/>
    <w:tmpl w:val="31C0D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44DFB"/>
    <w:multiLevelType w:val="multilevel"/>
    <w:tmpl w:val="6338E062"/>
    <w:lvl w:ilvl="0">
      <w:start w:val="1"/>
      <w:numFmt w:val="decimal"/>
      <w:lvlText w:val="%1."/>
      <w:lvlJc w:val="left"/>
      <w:pPr>
        <w:tabs>
          <w:tab w:val="num" w:pos="-90"/>
        </w:tabs>
        <w:ind w:left="-450" w:firstLine="0"/>
      </w:pPr>
      <w:rPr>
        <w:rFonts w:hint="default"/>
        <w:b/>
      </w:rPr>
    </w:lvl>
    <w:lvl w:ilvl="1">
      <w:start w:val="1"/>
      <w:numFmt w:val="upperLetter"/>
      <w:lvlText w:val="%2."/>
      <w:lvlJc w:val="left"/>
      <w:pPr>
        <w:tabs>
          <w:tab w:val="num" w:pos="-270"/>
        </w:tabs>
        <w:ind w:left="666" w:hanging="360"/>
      </w:pPr>
      <w:rPr>
        <w:rFonts w:ascii="Arial" w:hAnsi="Arial" w:cs="Arial"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suff w:val="space"/>
      <w:lvlText w:val="%3."/>
      <w:lvlJc w:val="left"/>
      <w:pPr>
        <w:ind w:left="1296" w:hanging="720"/>
      </w:pPr>
      <w:rPr>
        <w:rFonts w:ascii="Arial" w:hAnsi="Arial" w:cs="Arial"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7" w15:restartNumberingAfterBreak="0">
    <w:nsid w:val="171F34C4"/>
    <w:multiLevelType w:val="multilevel"/>
    <w:tmpl w:val="F18C145C"/>
    <w:lvl w:ilvl="0">
      <w:start w:val="13"/>
      <w:numFmt w:val="decimal"/>
      <w:lvlText w:val="%1."/>
      <w:lvlJc w:val="left"/>
      <w:pPr>
        <w:tabs>
          <w:tab w:val="num" w:pos="-90"/>
        </w:tabs>
        <w:ind w:left="-450" w:firstLine="0"/>
      </w:pPr>
      <w:rPr>
        <w:rFonts w:hint="default"/>
        <w:b/>
      </w:rPr>
    </w:lvl>
    <w:lvl w:ilvl="1">
      <w:start w:val="1"/>
      <w:numFmt w:val="upperLetter"/>
      <w:lvlText w:val="%2."/>
      <w:lvlJc w:val="left"/>
      <w:pPr>
        <w:tabs>
          <w:tab w:val="num" w:pos="-270"/>
        </w:tabs>
        <w:ind w:left="666" w:hanging="360"/>
      </w:pPr>
      <w:rPr>
        <w:rFonts w:ascii="Arial" w:hAnsi="Arial" w:cs="Arial"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suff w:val="space"/>
      <w:lvlText w:val="%3."/>
      <w:lvlJc w:val="left"/>
      <w:pPr>
        <w:ind w:left="1296" w:hanging="720"/>
      </w:pPr>
      <w:rPr>
        <w:rFonts w:ascii="Arial" w:hAnsi="Arial" w:cs="Arial"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8" w15:restartNumberingAfterBreak="0">
    <w:nsid w:val="1E7E0F02"/>
    <w:multiLevelType w:val="hybridMultilevel"/>
    <w:tmpl w:val="D35A9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0818"/>
    <w:multiLevelType w:val="multilevel"/>
    <w:tmpl w:val="6338E062"/>
    <w:lvl w:ilvl="0">
      <w:start w:val="1"/>
      <w:numFmt w:val="decimal"/>
      <w:lvlText w:val="%1."/>
      <w:lvlJc w:val="left"/>
      <w:pPr>
        <w:tabs>
          <w:tab w:val="num" w:pos="-90"/>
        </w:tabs>
        <w:ind w:left="-450" w:firstLine="0"/>
      </w:pPr>
      <w:rPr>
        <w:rFonts w:hint="default"/>
        <w:b/>
      </w:rPr>
    </w:lvl>
    <w:lvl w:ilvl="1">
      <w:start w:val="1"/>
      <w:numFmt w:val="upperLetter"/>
      <w:lvlText w:val="%2."/>
      <w:lvlJc w:val="left"/>
      <w:pPr>
        <w:tabs>
          <w:tab w:val="num" w:pos="-270"/>
        </w:tabs>
        <w:ind w:left="666" w:hanging="360"/>
      </w:pPr>
      <w:rPr>
        <w:rFonts w:ascii="Arial" w:hAnsi="Arial" w:cs="Arial"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suff w:val="space"/>
      <w:lvlText w:val="%3."/>
      <w:lvlJc w:val="left"/>
      <w:pPr>
        <w:ind w:left="1296" w:hanging="720"/>
      </w:pPr>
      <w:rPr>
        <w:rFonts w:ascii="Arial" w:hAnsi="Arial" w:cs="Arial"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10" w15:restartNumberingAfterBreak="0">
    <w:nsid w:val="26C57F12"/>
    <w:multiLevelType w:val="hybridMultilevel"/>
    <w:tmpl w:val="1186BE98"/>
    <w:lvl w:ilvl="0" w:tplc="031EEFDA">
      <w:start w:val="1"/>
      <w:numFmt w:val="decimal"/>
      <w:lvlText w:val="%1."/>
      <w:lvlJc w:val="left"/>
      <w:pPr>
        <w:ind w:left="-90" w:hanging="360"/>
      </w:pPr>
      <w:rPr>
        <w:rFonts w:hint="default"/>
        <w:b/>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E716C89"/>
    <w:multiLevelType w:val="hybridMultilevel"/>
    <w:tmpl w:val="10DA01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A6D37"/>
    <w:multiLevelType w:val="multilevel"/>
    <w:tmpl w:val="323C96E0"/>
    <w:lvl w:ilvl="0">
      <w:start w:val="16"/>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3DB0625"/>
    <w:multiLevelType w:val="multilevel"/>
    <w:tmpl w:val="357A1034"/>
    <w:lvl w:ilvl="0">
      <w:start w:val="1"/>
      <w:numFmt w:val="lowerLetter"/>
      <w:lvlText w:val="%1)"/>
      <w:lvlJc w:val="left"/>
      <w:pPr>
        <w:ind w:left="899" w:hanging="360"/>
      </w:pPr>
      <w:rPr>
        <w:rFonts w:hint="default"/>
        <w:b w:val="0"/>
        <w:bCs/>
        <w:u w:val="none"/>
      </w:rPr>
    </w:lvl>
    <w:lvl w:ilvl="1">
      <w:start w:val="1"/>
      <w:numFmt w:val="decimal"/>
      <w:isLgl/>
      <w:lvlText w:val="%1.%2"/>
      <w:lvlJc w:val="left"/>
      <w:pPr>
        <w:ind w:left="1349" w:hanging="36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609" w:hanging="720"/>
      </w:pPr>
      <w:rPr>
        <w:rFonts w:hint="default"/>
      </w:rPr>
    </w:lvl>
    <w:lvl w:ilvl="4">
      <w:start w:val="1"/>
      <w:numFmt w:val="decimal"/>
      <w:isLgl/>
      <w:lvlText w:val="%1.%2.%3.%4.%5"/>
      <w:lvlJc w:val="left"/>
      <w:pPr>
        <w:ind w:left="3419" w:hanging="1080"/>
      </w:pPr>
      <w:rPr>
        <w:rFonts w:hint="default"/>
      </w:rPr>
    </w:lvl>
    <w:lvl w:ilvl="5">
      <w:start w:val="1"/>
      <w:numFmt w:val="decimal"/>
      <w:isLgl/>
      <w:lvlText w:val="%1.%2.%3.%4.%5.%6"/>
      <w:lvlJc w:val="left"/>
      <w:pPr>
        <w:ind w:left="3869" w:hanging="1080"/>
      </w:pPr>
      <w:rPr>
        <w:rFonts w:hint="default"/>
      </w:rPr>
    </w:lvl>
    <w:lvl w:ilvl="6">
      <w:start w:val="1"/>
      <w:numFmt w:val="decimal"/>
      <w:isLgl/>
      <w:lvlText w:val="%1.%2.%3.%4.%5.%6.%7"/>
      <w:lvlJc w:val="left"/>
      <w:pPr>
        <w:ind w:left="4679" w:hanging="1440"/>
      </w:pPr>
      <w:rPr>
        <w:rFonts w:hint="default"/>
      </w:rPr>
    </w:lvl>
    <w:lvl w:ilvl="7">
      <w:start w:val="1"/>
      <w:numFmt w:val="decimal"/>
      <w:isLgl/>
      <w:lvlText w:val="%1.%2.%3.%4.%5.%6.%7.%8"/>
      <w:lvlJc w:val="left"/>
      <w:pPr>
        <w:ind w:left="5129" w:hanging="1440"/>
      </w:pPr>
      <w:rPr>
        <w:rFonts w:hint="default"/>
      </w:rPr>
    </w:lvl>
    <w:lvl w:ilvl="8">
      <w:start w:val="1"/>
      <w:numFmt w:val="decimal"/>
      <w:isLgl/>
      <w:lvlText w:val="%1.%2.%3.%4.%5.%6.%7.%8.%9"/>
      <w:lvlJc w:val="left"/>
      <w:pPr>
        <w:ind w:left="5939" w:hanging="1800"/>
      </w:pPr>
      <w:rPr>
        <w:rFonts w:hint="default"/>
      </w:rPr>
    </w:lvl>
  </w:abstractNum>
  <w:abstractNum w:abstractNumId="14" w15:restartNumberingAfterBreak="0">
    <w:nsid w:val="3E2268DA"/>
    <w:multiLevelType w:val="hybridMultilevel"/>
    <w:tmpl w:val="8A3A692A"/>
    <w:lvl w:ilvl="0" w:tplc="69E84A58">
      <w:start w:val="1"/>
      <w:numFmt w:val="decimal"/>
      <w:lvlText w:val="%1."/>
      <w:lvlJc w:val="left"/>
      <w:pPr>
        <w:ind w:left="270" w:hanging="360"/>
      </w:pPr>
      <w:rPr>
        <w:rFonts w:hint="default"/>
        <w:b/>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AD14CA"/>
    <w:multiLevelType w:val="multilevel"/>
    <w:tmpl w:val="C8EA4308"/>
    <w:lvl w:ilvl="0">
      <w:start w:val="1"/>
      <w:numFmt w:val="decimal"/>
      <w:lvlText w:val="%1."/>
      <w:lvlJc w:val="left"/>
      <w:pPr>
        <w:ind w:left="-90" w:hanging="360"/>
      </w:pPr>
      <w:rPr>
        <w:rFonts w:hint="default"/>
        <w:b w:val="0"/>
        <w:bCs/>
        <w:u w:val="none"/>
      </w:rPr>
    </w:lvl>
    <w:lvl w:ilvl="1">
      <w:start w:val="1"/>
      <w:numFmt w:val="decimal"/>
      <w:isLgl/>
      <w:lvlText w:val="%1.%2"/>
      <w:lvlJc w:val="left"/>
      <w:pPr>
        <w:ind w:left="36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950" w:hanging="1800"/>
      </w:pPr>
      <w:rPr>
        <w:rFonts w:hint="default"/>
      </w:rPr>
    </w:lvl>
  </w:abstractNum>
  <w:abstractNum w:abstractNumId="16" w15:restartNumberingAfterBreak="0">
    <w:nsid w:val="4A0148F2"/>
    <w:multiLevelType w:val="hybridMultilevel"/>
    <w:tmpl w:val="42F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51667"/>
    <w:multiLevelType w:val="multilevel"/>
    <w:tmpl w:val="51E098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D633E7"/>
    <w:multiLevelType w:val="multilevel"/>
    <w:tmpl w:val="A814A950"/>
    <w:lvl w:ilvl="0">
      <w:start w:val="6"/>
      <w:numFmt w:val="decimal"/>
      <w:lvlText w:val="%1."/>
      <w:lvlJc w:val="left"/>
      <w:pPr>
        <w:ind w:left="360" w:hanging="360"/>
      </w:pPr>
      <w:rPr>
        <w:rFonts w:hint="default"/>
        <w:b w:val="0"/>
      </w:rPr>
    </w:lvl>
    <w:lvl w:ilvl="1">
      <w:start w:val="1"/>
      <w:numFmt w:val="decimal"/>
      <w:lvlText w:val="%1.%2."/>
      <w:lvlJc w:val="left"/>
      <w:pPr>
        <w:ind w:left="270" w:hanging="720"/>
      </w:pPr>
      <w:rPr>
        <w:rFonts w:hint="default"/>
        <w:b w:val="0"/>
      </w:rPr>
    </w:lvl>
    <w:lvl w:ilvl="2">
      <w:start w:val="1"/>
      <w:numFmt w:val="decimal"/>
      <w:lvlText w:val="%1.%2.%3."/>
      <w:lvlJc w:val="left"/>
      <w:pPr>
        <w:ind w:left="-180" w:hanging="720"/>
      </w:pPr>
      <w:rPr>
        <w:rFonts w:hint="default"/>
        <w:b w:val="0"/>
      </w:rPr>
    </w:lvl>
    <w:lvl w:ilvl="3">
      <w:start w:val="1"/>
      <w:numFmt w:val="decimal"/>
      <w:lvlText w:val="%1.%2.%3.%4."/>
      <w:lvlJc w:val="left"/>
      <w:pPr>
        <w:ind w:left="-270" w:hanging="108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810" w:hanging="1440"/>
      </w:pPr>
      <w:rPr>
        <w:rFonts w:hint="default"/>
        <w:b w:val="0"/>
      </w:rPr>
    </w:lvl>
    <w:lvl w:ilvl="6">
      <w:start w:val="1"/>
      <w:numFmt w:val="decimal"/>
      <w:lvlText w:val="%1.%2.%3.%4.%5.%6.%7."/>
      <w:lvlJc w:val="left"/>
      <w:pPr>
        <w:ind w:left="-1260" w:hanging="1440"/>
      </w:pPr>
      <w:rPr>
        <w:rFonts w:hint="default"/>
        <w:b w:val="0"/>
      </w:rPr>
    </w:lvl>
    <w:lvl w:ilvl="7">
      <w:start w:val="1"/>
      <w:numFmt w:val="decimal"/>
      <w:lvlText w:val="%1.%2.%3.%4.%5.%6.%7.%8."/>
      <w:lvlJc w:val="left"/>
      <w:pPr>
        <w:ind w:left="-135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3082A30"/>
    <w:multiLevelType w:val="hybridMultilevel"/>
    <w:tmpl w:val="7F9620C0"/>
    <w:lvl w:ilvl="0" w:tplc="C1743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A1601"/>
    <w:multiLevelType w:val="hybridMultilevel"/>
    <w:tmpl w:val="462A26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AD1A3D"/>
    <w:multiLevelType w:val="hybridMultilevel"/>
    <w:tmpl w:val="7A36C46A"/>
    <w:lvl w:ilvl="0" w:tplc="BCBAA22A">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42560D"/>
    <w:multiLevelType w:val="hybridMultilevel"/>
    <w:tmpl w:val="00FAD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56970"/>
    <w:multiLevelType w:val="multilevel"/>
    <w:tmpl w:val="6876188A"/>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9CE2020"/>
    <w:multiLevelType w:val="hybridMultilevel"/>
    <w:tmpl w:val="576AF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235407">
    <w:abstractNumId w:val="1"/>
  </w:num>
  <w:num w:numId="2" w16cid:durableId="1064134951">
    <w:abstractNumId w:val="9"/>
  </w:num>
  <w:num w:numId="3" w16cid:durableId="1418862584">
    <w:abstractNumId w:val="6"/>
  </w:num>
  <w:num w:numId="4" w16cid:durableId="1299646287">
    <w:abstractNumId w:val="18"/>
  </w:num>
  <w:num w:numId="5" w16cid:durableId="1227641091">
    <w:abstractNumId w:val="11"/>
  </w:num>
  <w:num w:numId="6" w16cid:durableId="91316795">
    <w:abstractNumId w:val="7"/>
  </w:num>
  <w:num w:numId="7" w16cid:durableId="792986625">
    <w:abstractNumId w:val="10"/>
  </w:num>
  <w:num w:numId="8" w16cid:durableId="2042048793">
    <w:abstractNumId w:val="14"/>
  </w:num>
  <w:num w:numId="9" w16cid:durableId="2116363894">
    <w:abstractNumId w:val="2"/>
  </w:num>
  <w:num w:numId="10" w16cid:durableId="873348636">
    <w:abstractNumId w:val="15"/>
  </w:num>
  <w:num w:numId="11" w16cid:durableId="376009583">
    <w:abstractNumId w:val="16"/>
  </w:num>
  <w:num w:numId="12" w16cid:durableId="150679588">
    <w:abstractNumId w:val="3"/>
  </w:num>
  <w:num w:numId="13" w16cid:durableId="1914511096">
    <w:abstractNumId w:val="20"/>
  </w:num>
  <w:num w:numId="14" w16cid:durableId="104080137">
    <w:abstractNumId w:val="13"/>
  </w:num>
  <w:num w:numId="15" w16cid:durableId="1933581559">
    <w:abstractNumId w:val="21"/>
  </w:num>
  <w:num w:numId="16" w16cid:durableId="166212993">
    <w:abstractNumId w:val="17"/>
  </w:num>
  <w:num w:numId="17" w16cid:durableId="1625379393">
    <w:abstractNumId w:val="4"/>
  </w:num>
  <w:num w:numId="18" w16cid:durableId="1196653144">
    <w:abstractNumId w:val="12"/>
  </w:num>
  <w:num w:numId="19" w16cid:durableId="2000697111">
    <w:abstractNumId w:val="5"/>
  </w:num>
  <w:num w:numId="20" w16cid:durableId="939679445">
    <w:abstractNumId w:val="23"/>
  </w:num>
  <w:num w:numId="21" w16cid:durableId="491221533">
    <w:abstractNumId w:val="0"/>
  </w:num>
  <w:num w:numId="22" w16cid:durableId="1758165430">
    <w:abstractNumId w:val="24"/>
  </w:num>
  <w:num w:numId="23" w16cid:durableId="689843022">
    <w:abstractNumId w:val="8"/>
  </w:num>
  <w:num w:numId="24" w16cid:durableId="213396752">
    <w:abstractNumId w:val="22"/>
  </w:num>
  <w:num w:numId="25" w16cid:durableId="10154240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432"/>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15"/>
    <w:rsid w:val="00075B6B"/>
    <w:rsid w:val="0009083F"/>
    <w:rsid w:val="000A0F6D"/>
    <w:rsid w:val="000C2F37"/>
    <w:rsid w:val="000D0E84"/>
    <w:rsid w:val="000D5A17"/>
    <w:rsid w:val="000F5AC7"/>
    <w:rsid w:val="00120FB8"/>
    <w:rsid w:val="001300B3"/>
    <w:rsid w:val="00154841"/>
    <w:rsid w:val="00172AF3"/>
    <w:rsid w:val="001D6483"/>
    <w:rsid w:val="001D7101"/>
    <w:rsid w:val="001E048D"/>
    <w:rsid w:val="001E2F94"/>
    <w:rsid w:val="002153E8"/>
    <w:rsid w:val="0023534C"/>
    <w:rsid w:val="002600A6"/>
    <w:rsid w:val="00262837"/>
    <w:rsid w:val="0028323B"/>
    <w:rsid w:val="002867A7"/>
    <w:rsid w:val="002900DA"/>
    <w:rsid w:val="00294101"/>
    <w:rsid w:val="0029729F"/>
    <w:rsid w:val="002E093E"/>
    <w:rsid w:val="002F43C6"/>
    <w:rsid w:val="00354DF6"/>
    <w:rsid w:val="00361E67"/>
    <w:rsid w:val="00373646"/>
    <w:rsid w:val="00384B23"/>
    <w:rsid w:val="00390FC2"/>
    <w:rsid w:val="003F6B6E"/>
    <w:rsid w:val="0040011D"/>
    <w:rsid w:val="00402B29"/>
    <w:rsid w:val="00403D66"/>
    <w:rsid w:val="00405F17"/>
    <w:rsid w:val="0043700F"/>
    <w:rsid w:val="00441C07"/>
    <w:rsid w:val="0044367C"/>
    <w:rsid w:val="004B679E"/>
    <w:rsid w:val="004D4853"/>
    <w:rsid w:val="004D6C33"/>
    <w:rsid w:val="004F6D5F"/>
    <w:rsid w:val="005071EB"/>
    <w:rsid w:val="00520A1F"/>
    <w:rsid w:val="005347F9"/>
    <w:rsid w:val="0053782B"/>
    <w:rsid w:val="00555F5E"/>
    <w:rsid w:val="00564D64"/>
    <w:rsid w:val="00574BB3"/>
    <w:rsid w:val="005B1D00"/>
    <w:rsid w:val="005C0F99"/>
    <w:rsid w:val="005C29E1"/>
    <w:rsid w:val="005E5997"/>
    <w:rsid w:val="00617D65"/>
    <w:rsid w:val="00670157"/>
    <w:rsid w:val="0067429B"/>
    <w:rsid w:val="006749A4"/>
    <w:rsid w:val="006A3652"/>
    <w:rsid w:val="006D4A64"/>
    <w:rsid w:val="006E0ABC"/>
    <w:rsid w:val="006F2036"/>
    <w:rsid w:val="006F4DCB"/>
    <w:rsid w:val="00727890"/>
    <w:rsid w:val="00737D2F"/>
    <w:rsid w:val="00760D59"/>
    <w:rsid w:val="00782A8E"/>
    <w:rsid w:val="007A255E"/>
    <w:rsid w:val="007A7310"/>
    <w:rsid w:val="007B6163"/>
    <w:rsid w:val="007B62F8"/>
    <w:rsid w:val="007C6808"/>
    <w:rsid w:val="00835D6C"/>
    <w:rsid w:val="00844333"/>
    <w:rsid w:val="00863E9A"/>
    <w:rsid w:val="00870940"/>
    <w:rsid w:val="00877A8A"/>
    <w:rsid w:val="008874CE"/>
    <w:rsid w:val="008901C3"/>
    <w:rsid w:val="00896120"/>
    <w:rsid w:val="008B39DE"/>
    <w:rsid w:val="008B4E15"/>
    <w:rsid w:val="008C778F"/>
    <w:rsid w:val="00966F5B"/>
    <w:rsid w:val="009837F3"/>
    <w:rsid w:val="00984555"/>
    <w:rsid w:val="009E632B"/>
    <w:rsid w:val="009F055E"/>
    <w:rsid w:val="009F39B2"/>
    <w:rsid w:val="00A023A4"/>
    <w:rsid w:val="00A074E4"/>
    <w:rsid w:val="00A3716A"/>
    <w:rsid w:val="00A41199"/>
    <w:rsid w:val="00A66DBD"/>
    <w:rsid w:val="00A719A7"/>
    <w:rsid w:val="00A87DB4"/>
    <w:rsid w:val="00A97956"/>
    <w:rsid w:val="00A97C7F"/>
    <w:rsid w:val="00AC173F"/>
    <w:rsid w:val="00B605EA"/>
    <w:rsid w:val="00B6434A"/>
    <w:rsid w:val="00B850C3"/>
    <w:rsid w:val="00BA6D2B"/>
    <w:rsid w:val="00BE031F"/>
    <w:rsid w:val="00BF1AE2"/>
    <w:rsid w:val="00CC3C95"/>
    <w:rsid w:val="00CF21D3"/>
    <w:rsid w:val="00CF3116"/>
    <w:rsid w:val="00D00523"/>
    <w:rsid w:val="00D0352F"/>
    <w:rsid w:val="00D1647D"/>
    <w:rsid w:val="00D210A3"/>
    <w:rsid w:val="00D26082"/>
    <w:rsid w:val="00D32D57"/>
    <w:rsid w:val="00DA7EC1"/>
    <w:rsid w:val="00DC5C97"/>
    <w:rsid w:val="00DE56FE"/>
    <w:rsid w:val="00DF47A0"/>
    <w:rsid w:val="00DF71B5"/>
    <w:rsid w:val="00E07155"/>
    <w:rsid w:val="00E4304A"/>
    <w:rsid w:val="00E60507"/>
    <w:rsid w:val="00E70F0F"/>
    <w:rsid w:val="00E8504E"/>
    <w:rsid w:val="00E90567"/>
    <w:rsid w:val="00E95878"/>
    <w:rsid w:val="00EB2F04"/>
    <w:rsid w:val="00EC17DE"/>
    <w:rsid w:val="00ED18D6"/>
    <w:rsid w:val="00EE4207"/>
    <w:rsid w:val="00F10E0E"/>
    <w:rsid w:val="00F205EB"/>
    <w:rsid w:val="00F54E9E"/>
    <w:rsid w:val="00F66CBD"/>
    <w:rsid w:val="00F67F20"/>
    <w:rsid w:val="00F8253E"/>
    <w:rsid w:val="00FA3655"/>
    <w:rsid w:val="00FC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4F3A4"/>
  <w15:chartTrackingRefBased/>
  <w15:docId w15:val="{A9544612-CEDA-44EA-8294-AFEA5235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15"/>
    <w:pPr>
      <w:ind w:left="720"/>
      <w:contextualSpacing/>
    </w:pPr>
  </w:style>
  <w:style w:type="paragraph" w:styleId="Title">
    <w:name w:val="Title"/>
    <w:basedOn w:val="Normal"/>
    <w:link w:val="TitleChar"/>
    <w:uiPriority w:val="99"/>
    <w:qFormat/>
    <w:rsid w:val="00FA3655"/>
    <w:pPr>
      <w:widowControl w:val="0"/>
      <w:tabs>
        <w:tab w:val="left" w:pos="540"/>
        <w:tab w:val="left" w:pos="900"/>
        <w:tab w:val="left" w:pos="1260"/>
        <w:tab w:val="left" w:pos="1620"/>
        <w:tab w:val="left" w:pos="1980"/>
        <w:tab w:val="center" w:pos="4680"/>
      </w:tabs>
      <w:spacing w:after="0" w:line="240" w:lineRule="auto"/>
      <w:jc w:val="center"/>
      <w:outlineLvl w:val="0"/>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99"/>
    <w:rsid w:val="00FA3655"/>
    <w:rPr>
      <w:rFonts w:ascii="Times New Roman" w:eastAsia="Times New Roman" w:hAnsi="Times New Roman" w:cs="Times New Roman"/>
      <w:b/>
      <w:smallCaps/>
      <w:sz w:val="28"/>
      <w:szCs w:val="20"/>
    </w:rPr>
  </w:style>
  <w:style w:type="paragraph" w:styleId="Header">
    <w:name w:val="header"/>
    <w:basedOn w:val="Normal"/>
    <w:link w:val="HeaderChar"/>
    <w:uiPriority w:val="99"/>
    <w:unhideWhenUsed/>
    <w:rsid w:val="00FA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55"/>
  </w:style>
  <w:style w:type="paragraph" w:styleId="Footer">
    <w:name w:val="footer"/>
    <w:basedOn w:val="Normal"/>
    <w:link w:val="FooterChar"/>
    <w:uiPriority w:val="99"/>
    <w:unhideWhenUsed/>
    <w:rsid w:val="00FA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55"/>
  </w:style>
  <w:style w:type="table" w:styleId="TableGrid">
    <w:name w:val="Table Grid"/>
    <w:basedOn w:val="TableNormal"/>
    <w:rsid w:val="00A87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9B2"/>
    <w:pPr>
      <w:spacing w:after="0" w:line="240" w:lineRule="auto"/>
    </w:pPr>
  </w:style>
  <w:style w:type="character" w:styleId="PlaceholderText">
    <w:name w:val="Placeholder Text"/>
    <w:basedOn w:val="DefaultParagraphFont"/>
    <w:uiPriority w:val="99"/>
    <w:semiHidden/>
    <w:rsid w:val="00844333"/>
    <w:rPr>
      <w:color w:val="808080"/>
    </w:rPr>
  </w:style>
  <w:style w:type="character" w:styleId="Hyperlink">
    <w:name w:val="Hyperlink"/>
    <w:basedOn w:val="DefaultParagraphFont"/>
    <w:uiPriority w:val="99"/>
    <w:unhideWhenUsed/>
    <w:rsid w:val="00CF3116"/>
    <w:rPr>
      <w:color w:val="0563C1" w:themeColor="hyperlink"/>
      <w:u w:val="single"/>
    </w:rPr>
  </w:style>
  <w:style w:type="character" w:styleId="UnresolvedMention">
    <w:name w:val="Unresolved Mention"/>
    <w:basedOn w:val="DefaultParagraphFont"/>
    <w:uiPriority w:val="99"/>
    <w:semiHidden/>
    <w:unhideWhenUsed/>
    <w:rsid w:val="00CF3116"/>
    <w:rPr>
      <w:color w:val="605E5C"/>
      <w:shd w:val="clear" w:color="auto" w:fill="E1DFDD"/>
    </w:rPr>
  </w:style>
  <w:style w:type="character" w:styleId="CommentReference">
    <w:name w:val="annotation reference"/>
    <w:basedOn w:val="DefaultParagraphFont"/>
    <w:uiPriority w:val="99"/>
    <w:semiHidden/>
    <w:unhideWhenUsed/>
    <w:rsid w:val="002F43C6"/>
    <w:rPr>
      <w:sz w:val="16"/>
      <w:szCs w:val="16"/>
    </w:rPr>
  </w:style>
  <w:style w:type="paragraph" w:styleId="CommentText">
    <w:name w:val="annotation text"/>
    <w:basedOn w:val="Normal"/>
    <w:link w:val="CommentTextChar"/>
    <w:uiPriority w:val="99"/>
    <w:semiHidden/>
    <w:unhideWhenUsed/>
    <w:rsid w:val="002F43C6"/>
    <w:pPr>
      <w:spacing w:line="240" w:lineRule="auto"/>
    </w:pPr>
    <w:rPr>
      <w:sz w:val="20"/>
      <w:szCs w:val="20"/>
    </w:rPr>
  </w:style>
  <w:style w:type="character" w:customStyle="1" w:styleId="CommentTextChar">
    <w:name w:val="Comment Text Char"/>
    <w:basedOn w:val="DefaultParagraphFont"/>
    <w:link w:val="CommentText"/>
    <w:uiPriority w:val="99"/>
    <w:semiHidden/>
    <w:rsid w:val="002F43C6"/>
    <w:rPr>
      <w:sz w:val="20"/>
      <w:szCs w:val="20"/>
    </w:rPr>
  </w:style>
  <w:style w:type="paragraph" w:styleId="CommentSubject">
    <w:name w:val="annotation subject"/>
    <w:basedOn w:val="CommentText"/>
    <w:next w:val="CommentText"/>
    <w:link w:val="CommentSubjectChar"/>
    <w:uiPriority w:val="99"/>
    <w:semiHidden/>
    <w:unhideWhenUsed/>
    <w:rsid w:val="002F43C6"/>
    <w:rPr>
      <w:b/>
      <w:bCs/>
    </w:rPr>
  </w:style>
  <w:style w:type="character" w:customStyle="1" w:styleId="CommentSubjectChar">
    <w:name w:val="Comment Subject Char"/>
    <w:basedOn w:val="CommentTextChar"/>
    <w:link w:val="CommentSubject"/>
    <w:uiPriority w:val="99"/>
    <w:semiHidden/>
    <w:rsid w:val="002F43C6"/>
    <w:rPr>
      <w:b/>
      <w:bCs/>
      <w:sz w:val="20"/>
      <w:szCs w:val="20"/>
    </w:rPr>
  </w:style>
  <w:style w:type="paragraph" w:styleId="BalloonText">
    <w:name w:val="Balloon Text"/>
    <w:basedOn w:val="Normal"/>
    <w:link w:val="BalloonTextChar"/>
    <w:uiPriority w:val="99"/>
    <w:semiHidden/>
    <w:unhideWhenUsed/>
    <w:rsid w:val="002F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mine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E908DC71A499497905B7CC068E943"/>
        <w:category>
          <w:name w:val="General"/>
          <w:gallery w:val="placeholder"/>
        </w:category>
        <w:types>
          <w:type w:val="bbPlcHdr"/>
        </w:types>
        <w:behaviors>
          <w:behavior w:val="content"/>
        </w:behaviors>
        <w:guid w:val="{5FA4EA15-5378-471D-8469-BB229CCB3B39}"/>
      </w:docPartPr>
      <w:docPartBody>
        <w:p w:rsidR="002564CD" w:rsidRDefault="00832166" w:rsidP="00832166">
          <w:pPr>
            <w:pStyle w:val="CF7E908DC71A499497905B7CC068E943"/>
          </w:pPr>
          <w:r w:rsidRPr="0020241E">
            <w:rPr>
              <w:rStyle w:val="PlaceholderText"/>
            </w:rPr>
            <w:t>Click here to enter text.</w:t>
          </w:r>
        </w:p>
      </w:docPartBody>
    </w:docPart>
    <w:docPart>
      <w:docPartPr>
        <w:name w:val="A7B7FEB3E9654F2BB91A72D03E440DF5"/>
        <w:category>
          <w:name w:val="General"/>
          <w:gallery w:val="placeholder"/>
        </w:category>
        <w:types>
          <w:type w:val="bbPlcHdr"/>
        </w:types>
        <w:behaviors>
          <w:behavior w:val="content"/>
        </w:behaviors>
        <w:guid w:val="{DC1AA343-F1B3-4549-92F3-3A75FCD2F61B}"/>
      </w:docPartPr>
      <w:docPartBody>
        <w:p w:rsidR="003A1FFB" w:rsidRDefault="00B937A3" w:rsidP="00B937A3">
          <w:pPr>
            <w:pStyle w:val="A7B7FEB3E9654F2BB91A72D03E440DF5"/>
          </w:pPr>
          <w:r w:rsidRPr="002024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66"/>
    <w:rsid w:val="002564CD"/>
    <w:rsid w:val="002D2473"/>
    <w:rsid w:val="00301904"/>
    <w:rsid w:val="003A1FFB"/>
    <w:rsid w:val="00832166"/>
    <w:rsid w:val="008926EE"/>
    <w:rsid w:val="00A02FFD"/>
    <w:rsid w:val="00B937A3"/>
    <w:rsid w:val="00D0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7A3"/>
    <w:rPr>
      <w:color w:val="808080"/>
    </w:rPr>
  </w:style>
  <w:style w:type="paragraph" w:customStyle="1" w:styleId="CF7E908DC71A499497905B7CC068E943">
    <w:name w:val="CF7E908DC71A499497905B7CC068E943"/>
    <w:rsid w:val="00832166"/>
  </w:style>
  <w:style w:type="paragraph" w:customStyle="1" w:styleId="A7B7FEB3E9654F2BB91A72D03E440DF5">
    <w:name w:val="A7B7FEB3E9654F2BB91A72D03E440DF5"/>
    <w:rsid w:val="00B93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6F51-B8BB-47FC-9CD9-EC707228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Blake</dc:creator>
  <cp:keywords/>
  <dc:description/>
  <cp:lastModifiedBy>Elizabeth Sanders</cp:lastModifiedBy>
  <cp:revision>20</cp:revision>
  <cp:lastPrinted>2022-07-07T19:41:00Z</cp:lastPrinted>
  <dcterms:created xsi:type="dcterms:W3CDTF">2022-08-03T14:06:00Z</dcterms:created>
  <dcterms:modified xsi:type="dcterms:W3CDTF">2023-02-07T03:49:00Z</dcterms:modified>
</cp:coreProperties>
</file>